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AA778" w14:textId="77777777" w:rsidR="00FC0CE4" w:rsidRDefault="00FC0CE4" w:rsidP="00FC0CE4">
      <w:pPr>
        <w:pStyle w:val="Title"/>
        <w:spacing w:after="0"/>
        <w:jc w:val="center"/>
        <w:rPr>
          <w:rFonts w:ascii="Adobe Caslon Pro Bold" w:hAnsi="Adobe Caslon Pro Bold" w:cs="Aharoni"/>
          <w:sz w:val="32"/>
          <w:szCs w:val="32"/>
        </w:rPr>
      </w:pPr>
    </w:p>
    <w:p w14:paraId="2732B948" w14:textId="612A5D50" w:rsidR="0046666C" w:rsidRPr="00FC0CE4" w:rsidRDefault="0046666C" w:rsidP="00FC0CE4">
      <w:pPr>
        <w:pStyle w:val="Title"/>
        <w:spacing w:after="0"/>
        <w:jc w:val="center"/>
        <w:rPr>
          <w:rFonts w:ascii="Adobe Caslon Pro Bold" w:hAnsi="Adobe Caslon Pro Bold" w:cs="Aharoni"/>
          <w:sz w:val="32"/>
          <w:szCs w:val="32"/>
        </w:rPr>
      </w:pPr>
      <w:r w:rsidRPr="00FC0CE4">
        <w:rPr>
          <w:rFonts w:ascii="Adobe Caslon Pro Bold" w:hAnsi="Adobe Caslon Pro Bold" w:cs="Aharoni"/>
          <w:sz w:val="32"/>
          <w:szCs w:val="32"/>
        </w:rPr>
        <w:t>S.O.A.R. Worksheet</w:t>
      </w:r>
    </w:p>
    <w:p w14:paraId="43DC275D" w14:textId="24FC674F" w:rsidR="005E50FD" w:rsidRDefault="0046666C" w:rsidP="00FC0CE4">
      <w:pPr>
        <w:spacing w:after="0" w:line="240" w:lineRule="auto"/>
        <w:jc w:val="center"/>
        <w:rPr>
          <w:rFonts w:ascii="National Regular" w:hAnsi="National Regular" w:cs="Arial"/>
          <w:i/>
          <w:iCs/>
          <w:sz w:val="24"/>
          <w:szCs w:val="24"/>
        </w:rPr>
      </w:pPr>
      <w:r w:rsidRPr="00FC0CE4">
        <w:rPr>
          <w:rFonts w:ascii="National Regular" w:hAnsi="National Regular" w:cs="Arial"/>
          <w:i/>
          <w:iCs/>
          <w:sz w:val="24"/>
          <w:szCs w:val="24"/>
        </w:rPr>
        <w:t>Are you deciding between majors or co-curricular interests?</w:t>
      </w:r>
    </w:p>
    <w:p w14:paraId="739A6B33" w14:textId="77777777" w:rsidR="00FC0CE4" w:rsidRPr="00FC0CE4" w:rsidRDefault="00FC0CE4" w:rsidP="00FC0CE4">
      <w:pPr>
        <w:spacing w:after="0" w:line="240" w:lineRule="auto"/>
        <w:jc w:val="center"/>
        <w:rPr>
          <w:rFonts w:ascii="National Regular" w:hAnsi="National Regular" w:cs="Arial"/>
          <w:i/>
          <w:iCs/>
          <w:sz w:val="24"/>
          <w:szCs w:val="24"/>
        </w:rPr>
      </w:pPr>
    </w:p>
    <w:p w14:paraId="32FF3BDB" w14:textId="352DC731" w:rsidR="0046666C" w:rsidRDefault="0046666C" w:rsidP="00FC0CE4">
      <w:pPr>
        <w:spacing w:after="0" w:line="240" w:lineRule="auto"/>
        <w:rPr>
          <w:rFonts w:ascii="National Regular" w:hAnsi="National Regular" w:cs="Arial"/>
          <w:sz w:val="24"/>
          <w:szCs w:val="24"/>
        </w:rPr>
      </w:pPr>
      <w:r w:rsidRPr="00FC0CE4">
        <w:rPr>
          <w:rFonts w:ascii="National Regular" w:hAnsi="National Regular" w:cs="Arial"/>
          <w:sz w:val="24"/>
          <w:szCs w:val="24"/>
        </w:rPr>
        <w:t xml:space="preserve">Use this worksheet to reflect on your </w:t>
      </w:r>
      <w:r w:rsidRPr="00FC0CE4">
        <w:rPr>
          <w:rFonts w:ascii="National Regular" w:hAnsi="National Regular" w:cs="Arial"/>
          <w:b/>
          <w:bCs/>
          <w:sz w:val="24"/>
          <w:szCs w:val="24"/>
        </w:rPr>
        <w:t>strengths</w:t>
      </w:r>
      <w:r w:rsidRPr="00FC0CE4">
        <w:rPr>
          <w:rFonts w:ascii="National Regular" w:hAnsi="National Regular" w:cs="Arial"/>
          <w:sz w:val="24"/>
          <w:szCs w:val="24"/>
        </w:rPr>
        <w:t xml:space="preserve"> and </w:t>
      </w:r>
      <w:r w:rsidRPr="00FC0CE4">
        <w:rPr>
          <w:rFonts w:ascii="National Regular" w:hAnsi="National Regular" w:cs="Arial"/>
          <w:b/>
          <w:bCs/>
          <w:sz w:val="24"/>
          <w:szCs w:val="24"/>
        </w:rPr>
        <w:t>areas for growth</w:t>
      </w:r>
      <w:r w:rsidRPr="00FC0CE4">
        <w:rPr>
          <w:rFonts w:ascii="National Regular" w:hAnsi="National Regular" w:cs="Arial"/>
          <w:sz w:val="24"/>
          <w:szCs w:val="24"/>
        </w:rPr>
        <w:t xml:space="preserve">, the </w:t>
      </w:r>
      <w:r w:rsidRPr="00FC0CE4">
        <w:rPr>
          <w:rFonts w:ascii="National Regular" w:hAnsi="National Regular" w:cs="Arial"/>
          <w:b/>
          <w:bCs/>
          <w:sz w:val="24"/>
          <w:szCs w:val="24"/>
        </w:rPr>
        <w:t xml:space="preserve">opportunities </w:t>
      </w:r>
      <w:r w:rsidRPr="00FC0CE4">
        <w:rPr>
          <w:rFonts w:ascii="National Regular" w:hAnsi="National Regular" w:cs="Arial"/>
          <w:sz w:val="24"/>
          <w:szCs w:val="24"/>
        </w:rPr>
        <w:t xml:space="preserve">that the interest may provide and any other </w:t>
      </w:r>
      <w:r w:rsidRPr="00FC0CE4">
        <w:rPr>
          <w:rFonts w:ascii="National Regular" w:hAnsi="National Regular" w:cs="Arial"/>
          <w:b/>
          <w:bCs/>
          <w:sz w:val="24"/>
          <w:szCs w:val="24"/>
        </w:rPr>
        <w:t>resources</w:t>
      </w:r>
      <w:r w:rsidRPr="00FC0CE4">
        <w:rPr>
          <w:rFonts w:ascii="National Regular" w:hAnsi="National Regular" w:cs="Arial"/>
          <w:sz w:val="24"/>
          <w:szCs w:val="24"/>
        </w:rPr>
        <w:t xml:space="preserve"> that may support your goals</w:t>
      </w:r>
      <w:r w:rsidR="00C54200">
        <w:rPr>
          <w:rFonts w:ascii="National Regular" w:hAnsi="National Regular" w:cs="Arial"/>
          <w:sz w:val="24"/>
          <w:szCs w:val="24"/>
        </w:rPr>
        <w:t xml:space="preserve"> for your interest(s)</w:t>
      </w:r>
      <w:r w:rsidR="00DA2172" w:rsidRPr="00FC0CE4">
        <w:rPr>
          <w:rFonts w:ascii="National Regular" w:hAnsi="National Regular" w:cs="Arial"/>
          <w:sz w:val="24"/>
          <w:szCs w:val="24"/>
        </w:rPr>
        <w:t xml:space="preserve">. </w:t>
      </w:r>
    </w:p>
    <w:p w14:paraId="1A6BC3A2" w14:textId="77777777" w:rsidR="00FC0CE4" w:rsidRPr="00FC0CE4" w:rsidRDefault="00FC0CE4" w:rsidP="00FC0CE4">
      <w:pPr>
        <w:spacing w:after="0" w:line="240" w:lineRule="auto"/>
        <w:rPr>
          <w:rFonts w:ascii="National Regular" w:hAnsi="National Regular" w:cs="Arial"/>
          <w:sz w:val="24"/>
          <w:szCs w:val="24"/>
        </w:rPr>
      </w:pPr>
    </w:p>
    <w:p w14:paraId="58151661" w14:textId="77777777" w:rsidR="005E50FD" w:rsidRPr="00FC0CE4" w:rsidRDefault="0046666C" w:rsidP="00FC0CE4">
      <w:pPr>
        <w:spacing w:after="0" w:line="240" w:lineRule="auto"/>
        <w:rPr>
          <w:rFonts w:ascii="National Regular" w:hAnsi="National Regular" w:cs="Arial"/>
          <w:sz w:val="24"/>
          <w:szCs w:val="24"/>
        </w:rPr>
      </w:pPr>
      <w:r w:rsidRPr="00FC0CE4">
        <w:rPr>
          <w:rFonts w:ascii="National Regular" w:hAnsi="National Regular" w:cs="Arial"/>
          <w:sz w:val="24"/>
          <w:szCs w:val="24"/>
        </w:rPr>
        <w:t>We recommend</w:t>
      </w:r>
      <w:r w:rsidR="005E50FD" w:rsidRPr="00FC0CE4">
        <w:rPr>
          <w:rFonts w:ascii="National Regular" w:hAnsi="National Regular" w:cs="Arial"/>
          <w:sz w:val="24"/>
          <w:szCs w:val="24"/>
        </w:rPr>
        <w:t>:</w:t>
      </w:r>
    </w:p>
    <w:p w14:paraId="3F494C1F" w14:textId="3EC57378" w:rsidR="00FC0CE4" w:rsidRPr="00FC0CE4" w:rsidRDefault="00FC0CE4" w:rsidP="00FC0CE4">
      <w:pPr>
        <w:pStyle w:val="ListParagraph"/>
        <w:numPr>
          <w:ilvl w:val="0"/>
          <w:numId w:val="8"/>
        </w:numPr>
        <w:spacing w:after="0" w:line="240" w:lineRule="auto"/>
        <w:rPr>
          <w:rFonts w:ascii="National Regular" w:hAnsi="National Regular" w:cs="Arial"/>
          <w:sz w:val="24"/>
          <w:szCs w:val="24"/>
        </w:rPr>
      </w:pPr>
      <w:r w:rsidRPr="00FC0CE4">
        <w:rPr>
          <w:rFonts w:ascii="National Regular" w:hAnsi="National Regular" w:cs="Arial"/>
          <w:sz w:val="24"/>
          <w:szCs w:val="24"/>
        </w:rPr>
        <w:t>C</w:t>
      </w:r>
      <w:r w:rsidR="0046666C" w:rsidRPr="00FC0CE4">
        <w:rPr>
          <w:rFonts w:ascii="National Regular" w:hAnsi="National Regular" w:cs="Arial"/>
          <w:sz w:val="24"/>
          <w:szCs w:val="24"/>
        </w:rPr>
        <w:t>ompleting one Part #1 SOAR analysis per interest over the period of a semester to collect information to make an informed decision</w:t>
      </w:r>
      <w:r w:rsidRPr="00FC0CE4">
        <w:rPr>
          <w:rFonts w:ascii="National Regular" w:hAnsi="National Regular" w:cs="Arial"/>
          <w:sz w:val="24"/>
          <w:szCs w:val="24"/>
        </w:rPr>
        <w:t>. The hyperlinked section headings will direct you to a non-exhaustive list of USC tools and resources to help you in your research process</w:t>
      </w:r>
      <w:r w:rsidR="00DA2172" w:rsidRPr="00FC0CE4">
        <w:rPr>
          <w:rFonts w:ascii="National Regular" w:hAnsi="National Regular" w:cs="Arial"/>
          <w:sz w:val="24"/>
          <w:szCs w:val="24"/>
        </w:rPr>
        <w:t xml:space="preserve">. </w:t>
      </w:r>
      <w:r w:rsidRPr="00FC0CE4">
        <w:rPr>
          <w:rFonts w:ascii="National Regular" w:hAnsi="National Regular" w:cs="Arial"/>
          <w:sz w:val="24"/>
          <w:szCs w:val="24"/>
        </w:rPr>
        <w:t xml:space="preserve">For additional resource recommendations, consult with your academic advisor and/or the </w:t>
      </w:r>
      <w:hyperlink r:id="rId7" w:history="1">
        <w:r w:rsidRPr="00C54200">
          <w:rPr>
            <w:rStyle w:val="Hyperlink"/>
            <w:rFonts w:ascii="National Regular" w:hAnsi="National Regular" w:cs="Arial"/>
            <w:sz w:val="24"/>
            <w:szCs w:val="24"/>
          </w:rPr>
          <w:t>USC Career Center</w:t>
        </w:r>
      </w:hyperlink>
      <w:r w:rsidRPr="00FC0CE4">
        <w:rPr>
          <w:rFonts w:ascii="National Regular" w:hAnsi="National Regular" w:cs="Arial"/>
          <w:sz w:val="24"/>
          <w:szCs w:val="24"/>
        </w:rPr>
        <w:t>.</w:t>
      </w:r>
    </w:p>
    <w:p w14:paraId="1F9A44A9" w14:textId="50FA8ED6" w:rsidR="005E50FD" w:rsidRPr="00FC0CE4" w:rsidRDefault="00FC0CE4" w:rsidP="00FC0CE4">
      <w:pPr>
        <w:pStyle w:val="ListParagraph"/>
        <w:numPr>
          <w:ilvl w:val="0"/>
          <w:numId w:val="8"/>
        </w:numPr>
        <w:spacing w:after="0" w:line="240" w:lineRule="auto"/>
        <w:rPr>
          <w:rFonts w:ascii="National Regular" w:hAnsi="National Regular" w:cs="Arial"/>
          <w:sz w:val="24"/>
          <w:szCs w:val="24"/>
        </w:rPr>
      </w:pPr>
      <w:r w:rsidRPr="00FC0CE4">
        <w:rPr>
          <w:rFonts w:ascii="National Regular" w:hAnsi="National Regular" w:cs="Arial"/>
          <w:sz w:val="24"/>
          <w:szCs w:val="24"/>
        </w:rPr>
        <w:t>C</w:t>
      </w:r>
      <w:r w:rsidR="0046666C" w:rsidRPr="00FC0CE4">
        <w:rPr>
          <w:rFonts w:ascii="National Regular" w:hAnsi="National Regular" w:cs="Arial"/>
          <w:sz w:val="24"/>
          <w:szCs w:val="24"/>
        </w:rPr>
        <w:t xml:space="preserve">ompleting one </w:t>
      </w:r>
      <w:r w:rsidRPr="00FC0CE4">
        <w:rPr>
          <w:rFonts w:ascii="National Regular" w:hAnsi="National Regular" w:cs="Arial"/>
          <w:sz w:val="24"/>
          <w:szCs w:val="24"/>
        </w:rPr>
        <w:t xml:space="preserve">Part #2 </w:t>
      </w:r>
      <w:r w:rsidR="0046666C" w:rsidRPr="00FC0CE4">
        <w:rPr>
          <w:rFonts w:ascii="National Regular" w:hAnsi="National Regular" w:cs="Arial"/>
          <w:sz w:val="24"/>
          <w:szCs w:val="24"/>
        </w:rPr>
        <w:t xml:space="preserve">SOAR reflection (p. 2) to help decide next steps and </w:t>
      </w:r>
    </w:p>
    <w:p w14:paraId="04A81562" w14:textId="31B28A98" w:rsidR="0046666C" w:rsidRDefault="00FC0CE4" w:rsidP="00FC0CE4">
      <w:pPr>
        <w:pStyle w:val="ListParagraph"/>
        <w:numPr>
          <w:ilvl w:val="0"/>
          <w:numId w:val="8"/>
        </w:numPr>
        <w:spacing w:after="0" w:line="240" w:lineRule="auto"/>
        <w:rPr>
          <w:rFonts w:ascii="National Regular" w:hAnsi="National Regular" w:cs="Arial"/>
          <w:sz w:val="24"/>
          <w:szCs w:val="24"/>
        </w:rPr>
      </w:pPr>
      <w:r w:rsidRPr="00FC0CE4">
        <w:rPr>
          <w:rFonts w:ascii="National Regular" w:hAnsi="National Regular" w:cs="Arial"/>
          <w:sz w:val="24"/>
          <w:szCs w:val="24"/>
        </w:rPr>
        <w:t>S</w:t>
      </w:r>
      <w:r w:rsidR="0046666C" w:rsidRPr="00FC0CE4">
        <w:rPr>
          <w:rFonts w:ascii="National Regular" w:hAnsi="National Regular" w:cs="Arial"/>
          <w:sz w:val="24"/>
          <w:szCs w:val="24"/>
        </w:rPr>
        <w:t>cheduling an appointment to review the analysis and reflection with your academic advisor to develop an action plan</w:t>
      </w:r>
      <w:r w:rsidRPr="00FC0CE4">
        <w:rPr>
          <w:rFonts w:ascii="National Regular" w:hAnsi="National Regular" w:cs="Arial"/>
          <w:sz w:val="24"/>
          <w:szCs w:val="24"/>
        </w:rPr>
        <w:t xml:space="preserve"> (reference our </w:t>
      </w:r>
      <w:hyperlink r:id="rId8" w:anchor="major-exploration-resources" w:history="1">
        <w:r w:rsidRPr="00FC0CE4">
          <w:rPr>
            <w:rStyle w:val="Hyperlink"/>
            <w:rFonts w:ascii="National Regular" w:hAnsi="National Regular" w:cs="Arial"/>
            <w:sz w:val="24"/>
            <w:szCs w:val="24"/>
          </w:rPr>
          <w:t xml:space="preserve">Major </w:t>
        </w:r>
        <w:r w:rsidR="00EC1E31">
          <w:rPr>
            <w:rStyle w:val="Hyperlink"/>
            <w:rFonts w:ascii="National Regular" w:hAnsi="National Regular" w:cs="Arial"/>
            <w:sz w:val="24"/>
            <w:szCs w:val="24"/>
          </w:rPr>
          <w:t xml:space="preserve">Exploration </w:t>
        </w:r>
        <w:r w:rsidRPr="00FC0CE4">
          <w:rPr>
            <w:rStyle w:val="Hyperlink"/>
            <w:rFonts w:ascii="National Regular" w:hAnsi="National Regular" w:cs="Arial"/>
            <w:sz w:val="24"/>
            <w:szCs w:val="24"/>
          </w:rPr>
          <w:t>Action Plan</w:t>
        </w:r>
      </w:hyperlink>
      <w:r w:rsidRPr="00FC0CE4">
        <w:rPr>
          <w:rFonts w:ascii="National Regular" w:hAnsi="National Regular" w:cs="Arial"/>
          <w:sz w:val="24"/>
          <w:szCs w:val="24"/>
        </w:rPr>
        <w:t xml:space="preserve"> worksheet for guided questions)</w:t>
      </w:r>
      <w:r w:rsidR="0046666C" w:rsidRPr="00FC0CE4">
        <w:rPr>
          <w:rFonts w:ascii="National Regular" w:hAnsi="National Regular" w:cs="Arial"/>
          <w:sz w:val="24"/>
          <w:szCs w:val="24"/>
        </w:rPr>
        <w:t xml:space="preserve">. </w:t>
      </w:r>
    </w:p>
    <w:p w14:paraId="42818F4C" w14:textId="187ABDA7" w:rsidR="00FC0CE4" w:rsidRPr="00FC0CE4" w:rsidRDefault="00FC0CE4" w:rsidP="00FC0CE4">
      <w:pPr>
        <w:pStyle w:val="ListParagraph"/>
        <w:spacing w:after="0" w:line="240" w:lineRule="auto"/>
        <w:rPr>
          <w:rFonts w:ascii="National Regular" w:hAnsi="National Regular" w:cs="Arial"/>
          <w:sz w:val="24"/>
          <w:szCs w:val="24"/>
        </w:rPr>
      </w:pPr>
    </w:p>
    <w:p w14:paraId="6CFADE48" w14:textId="77777777" w:rsidR="0046666C" w:rsidRDefault="0046666C" w:rsidP="00FC0CE4">
      <w:pPr>
        <w:pStyle w:val="Heading1"/>
        <w:spacing w:before="0" w:after="0" w:line="240" w:lineRule="auto"/>
        <w:jc w:val="center"/>
        <w:rPr>
          <w:rFonts w:ascii="National Regular" w:hAnsi="National Regular" w:cs="Tahoma"/>
          <w:b/>
          <w:bCs/>
          <w:color w:val="000000" w:themeColor="text1"/>
          <w:sz w:val="24"/>
          <w:szCs w:val="24"/>
        </w:rPr>
      </w:pPr>
      <w:r w:rsidRPr="00FC0CE4">
        <w:rPr>
          <w:rFonts w:ascii="National Regular" w:hAnsi="National Regular" w:cs="Tahoma"/>
          <w:b/>
          <w:bCs/>
          <w:color w:val="000000" w:themeColor="text1"/>
          <w:sz w:val="24"/>
          <w:szCs w:val="24"/>
        </w:rPr>
        <w:t>Part 1 – S.O.A.R. Analysis</w:t>
      </w:r>
    </w:p>
    <w:p w14:paraId="74A0A823" w14:textId="77777777" w:rsidR="00C54200" w:rsidRPr="00C54200" w:rsidRDefault="00C54200" w:rsidP="00C54200"/>
    <w:p w14:paraId="4AC916D2" w14:textId="77777777" w:rsidR="0021582E" w:rsidRDefault="0046666C" w:rsidP="0021582E">
      <w:pPr>
        <w:pStyle w:val="Heading2"/>
        <w:spacing w:before="0" w:after="0" w:line="240" w:lineRule="auto"/>
        <w:ind w:left="360"/>
        <w:rPr>
          <w:rFonts w:ascii="National Regular" w:hAnsi="National Regular"/>
          <w:color w:val="000000" w:themeColor="text1"/>
          <w:sz w:val="24"/>
          <w:szCs w:val="24"/>
        </w:rPr>
      </w:pPr>
      <w:r w:rsidRPr="00FC0CE4">
        <w:rPr>
          <w:rFonts w:ascii="National Regular" w:hAnsi="National Regular" w:cs="Tahoma"/>
          <w:b/>
          <w:bCs/>
          <w:color w:val="000000" w:themeColor="text1"/>
          <w:sz w:val="24"/>
          <w:szCs w:val="24"/>
        </w:rPr>
        <w:t>Interest</w:t>
      </w:r>
      <w:r w:rsidR="00FC0CE4">
        <w:rPr>
          <w:rFonts w:ascii="National Regular" w:hAnsi="National Regular" w:cs="Tahoma"/>
          <w:b/>
          <w:bCs/>
          <w:color w:val="000000" w:themeColor="text1"/>
          <w:sz w:val="24"/>
          <w:szCs w:val="24"/>
        </w:rPr>
        <w:t xml:space="preserve"> #1</w:t>
      </w:r>
      <w:r w:rsidRPr="00FC0CE4">
        <w:rPr>
          <w:rFonts w:ascii="National Regular" w:hAnsi="National Regular"/>
          <w:b/>
          <w:bCs/>
          <w:color w:val="000000" w:themeColor="text1"/>
          <w:sz w:val="24"/>
          <w:szCs w:val="24"/>
        </w:rPr>
        <w:t>:</w:t>
      </w:r>
      <w:r w:rsidRPr="00FC0CE4">
        <w:rPr>
          <w:rFonts w:ascii="National Regular" w:hAnsi="National Regular"/>
          <w:color w:val="000000" w:themeColor="text1"/>
          <w:sz w:val="24"/>
          <w:szCs w:val="24"/>
        </w:rPr>
        <w:t xml:space="preserve"> </w:t>
      </w:r>
    </w:p>
    <w:p w14:paraId="63D88852" w14:textId="1F5CEBA7" w:rsidR="0046666C" w:rsidRDefault="00553E2B" w:rsidP="0021582E">
      <w:pPr>
        <w:pStyle w:val="Heading2"/>
        <w:numPr>
          <w:ilvl w:val="0"/>
          <w:numId w:val="11"/>
        </w:numPr>
        <w:spacing w:before="0" w:after="0" w:line="240" w:lineRule="auto"/>
        <w:rPr>
          <w:rFonts w:ascii="National Regular" w:hAnsi="National Regular" w:cs="Arial"/>
          <w:sz w:val="24"/>
          <w:szCs w:val="24"/>
        </w:rPr>
      </w:pPr>
      <w:hyperlink r:id="rId9" w:history="1">
        <w:r w:rsidR="0046666C" w:rsidRPr="00FC0CE4">
          <w:rPr>
            <w:rStyle w:val="Hyperlink"/>
            <w:rFonts w:ascii="National Regular" w:hAnsi="National Regular" w:cs="Arial"/>
            <w:color w:val="000000" w:themeColor="text1"/>
            <w:sz w:val="24"/>
            <w:szCs w:val="24"/>
          </w:rPr>
          <w:t>Strengths</w:t>
        </w:r>
      </w:hyperlink>
      <w:r w:rsidR="0046666C" w:rsidRPr="00FC0CE4">
        <w:rPr>
          <w:rFonts w:ascii="National Regular" w:hAnsi="National Regular" w:cs="Arial"/>
          <w:sz w:val="24"/>
          <w:szCs w:val="24"/>
        </w:rPr>
        <w:t>:</w:t>
      </w:r>
    </w:p>
    <w:p w14:paraId="2739A1AC" w14:textId="77777777" w:rsidR="00FC0CE4" w:rsidRPr="00FC0CE4" w:rsidRDefault="00FC0CE4" w:rsidP="00FC0CE4">
      <w:pPr>
        <w:pStyle w:val="ListParagraph"/>
        <w:spacing w:after="0" w:line="240" w:lineRule="auto"/>
        <w:ind w:left="1080"/>
        <w:rPr>
          <w:rFonts w:ascii="National Regular" w:hAnsi="National Regular" w:cs="Arial"/>
          <w:sz w:val="24"/>
          <w:szCs w:val="24"/>
        </w:rPr>
      </w:pPr>
    </w:p>
    <w:p w14:paraId="04F2AAA7" w14:textId="77777777" w:rsidR="0046666C" w:rsidRDefault="00553E2B" w:rsidP="00FC0CE4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rFonts w:ascii="National Regular" w:hAnsi="National Regular" w:cs="Arial"/>
          <w:sz w:val="24"/>
          <w:szCs w:val="24"/>
        </w:rPr>
      </w:pPr>
      <w:hyperlink r:id="rId10" w:history="1">
        <w:r w:rsidR="0046666C" w:rsidRPr="00FC0CE4">
          <w:rPr>
            <w:rStyle w:val="Hyperlink"/>
            <w:rFonts w:ascii="National Regular" w:hAnsi="National Regular" w:cs="Arial"/>
            <w:color w:val="000000" w:themeColor="text1"/>
            <w:sz w:val="24"/>
            <w:szCs w:val="24"/>
          </w:rPr>
          <w:t>Opportunities</w:t>
        </w:r>
      </w:hyperlink>
      <w:r w:rsidR="0046666C" w:rsidRPr="00FC0CE4">
        <w:rPr>
          <w:rFonts w:ascii="National Regular" w:hAnsi="National Regular" w:cs="Arial"/>
          <w:sz w:val="24"/>
          <w:szCs w:val="24"/>
        </w:rPr>
        <w:t>:</w:t>
      </w:r>
    </w:p>
    <w:p w14:paraId="27BF1033" w14:textId="77777777" w:rsidR="00FC0CE4" w:rsidRPr="00FC0CE4" w:rsidRDefault="00FC0CE4" w:rsidP="00FC0CE4">
      <w:pPr>
        <w:pStyle w:val="ListParagraph"/>
        <w:spacing w:after="0" w:line="240" w:lineRule="auto"/>
        <w:ind w:left="1080"/>
        <w:rPr>
          <w:rFonts w:ascii="National Regular" w:hAnsi="National Regular" w:cs="Arial"/>
          <w:sz w:val="24"/>
          <w:szCs w:val="24"/>
        </w:rPr>
      </w:pPr>
    </w:p>
    <w:p w14:paraId="6C897B9E" w14:textId="77777777" w:rsidR="0046666C" w:rsidRDefault="0046666C" w:rsidP="00FC0CE4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rFonts w:ascii="National Regular" w:hAnsi="National Regular" w:cs="Arial"/>
          <w:sz w:val="24"/>
          <w:szCs w:val="24"/>
        </w:rPr>
      </w:pPr>
      <w:r w:rsidRPr="00FC0CE4">
        <w:rPr>
          <w:rFonts w:ascii="National Regular" w:hAnsi="National Regular" w:cs="Arial"/>
          <w:sz w:val="24"/>
          <w:szCs w:val="24"/>
        </w:rPr>
        <w:t>Areas for Growth:</w:t>
      </w:r>
    </w:p>
    <w:p w14:paraId="39375FEC" w14:textId="77777777" w:rsidR="00FC0CE4" w:rsidRPr="00FC0CE4" w:rsidRDefault="00FC0CE4" w:rsidP="00FC0CE4">
      <w:pPr>
        <w:pStyle w:val="ListParagraph"/>
        <w:spacing w:after="0" w:line="240" w:lineRule="auto"/>
        <w:ind w:left="1080"/>
        <w:rPr>
          <w:rFonts w:ascii="National Regular" w:hAnsi="National Regular" w:cs="Arial"/>
          <w:sz w:val="24"/>
          <w:szCs w:val="24"/>
        </w:rPr>
      </w:pPr>
    </w:p>
    <w:p w14:paraId="71584A04" w14:textId="77777777" w:rsidR="0046666C" w:rsidRPr="00FC0CE4" w:rsidRDefault="00553E2B" w:rsidP="00FC0CE4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rFonts w:ascii="National Regular" w:hAnsi="National Regular" w:cs="Arial"/>
          <w:sz w:val="24"/>
          <w:szCs w:val="24"/>
        </w:rPr>
      </w:pPr>
      <w:hyperlink r:id="rId11" w:history="1">
        <w:r w:rsidR="0046666C" w:rsidRPr="00FC0CE4">
          <w:rPr>
            <w:rStyle w:val="Hyperlink"/>
            <w:rFonts w:ascii="National Regular" w:hAnsi="National Regular" w:cs="Arial"/>
            <w:color w:val="000000" w:themeColor="text1"/>
            <w:sz w:val="24"/>
            <w:szCs w:val="24"/>
          </w:rPr>
          <w:t>Resources</w:t>
        </w:r>
      </w:hyperlink>
      <w:r w:rsidR="0046666C" w:rsidRPr="00FC0CE4">
        <w:rPr>
          <w:rFonts w:ascii="National Regular" w:hAnsi="National Regular" w:cs="Arial"/>
          <w:sz w:val="24"/>
          <w:szCs w:val="24"/>
        </w:rPr>
        <w:t xml:space="preserve"> Available:</w:t>
      </w:r>
    </w:p>
    <w:p w14:paraId="631C71C3" w14:textId="77777777" w:rsidR="0046666C" w:rsidRPr="00FC0CE4" w:rsidRDefault="0046666C" w:rsidP="00FC0CE4">
      <w:pPr>
        <w:spacing w:after="0" w:line="240" w:lineRule="auto"/>
        <w:ind w:left="360"/>
        <w:rPr>
          <w:rFonts w:ascii="National Regular" w:hAnsi="National Regular"/>
          <w:sz w:val="24"/>
          <w:szCs w:val="24"/>
        </w:rPr>
      </w:pPr>
    </w:p>
    <w:p w14:paraId="3B719250" w14:textId="7C0C2F30" w:rsidR="00A165BB" w:rsidRPr="00FC0CE4" w:rsidRDefault="00A165BB" w:rsidP="00FC0CE4">
      <w:pPr>
        <w:pStyle w:val="Heading2"/>
        <w:spacing w:before="0" w:after="0" w:line="240" w:lineRule="auto"/>
        <w:ind w:left="360"/>
        <w:rPr>
          <w:rFonts w:ascii="National Regular" w:hAnsi="National Regular"/>
          <w:color w:val="000000" w:themeColor="text1"/>
          <w:sz w:val="24"/>
          <w:szCs w:val="24"/>
        </w:rPr>
      </w:pPr>
      <w:r w:rsidRPr="00FC0CE4">
        <w:rPr>
          <w:rFonts w:ascii="National Regular" w:hAnsi="National Regular" w:cs="Tahoma"/>
          <w:b/>
          <w:bCs/>
          <w:color w:val="000000" w:themeColor="text1"/>
          <w:sz w:val="24"/>
          <w:szCs w:val="24"/>
        </w:rPr>
        <w:t>Interest</w:t>
      </w:r>
      <w:r w:rsidR="00FC0CE4">
        <w:rPr>
          <w:rFonts w:ascii="National Regular" w:hAnsi="National Regular" w:cs="Tahoma"/>
          <w:b/>
          <w:bCs/>
          <w:color w:val="000000" w:themeColor="text1"/>
          <w:sz w:val="24"/>
          <w:szCs w:val="24"/>
        </w:rPr>
        <w:t xml:space="preserve"> #2</w:t>
      </w:r>
      <w:r w:rsidRPr="00FC0CE4">
        <w:rPr>
          <w:rFonts w:ascii="National Regular" w:hAnsi="National Regular"/>
          <w:b/>
          <w:bCs/>
          <w:color w:val="000000" w:themeColor="text1"/>
          <w:sz w:val="24"/>
          <w:szCs w:val="24"/>
        </w:rPr>
        <w:t>:</w:t>
      </w:r>
    </w:p>
    <w:p w14:paraId="0F06D152" w14:textId="77777777" w:rsidR="00A165BB" w:rsidRDefault="00553E2B" w:rsidP="00FC0CE4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rFonts w:ascii="National Regular" w:hAnsi="National Regular" w:cs="Arial"/>
          <w:sz w:val="24"/>
          <w:szCs w:val="24"/>
        </w:rPr>
      </w:pPr>
      <w:hyperlink r:id="rId12" w:history="1">
        <w:r w:rsidR="00A165BB" w:rsidRPr="00FC0CE4">
          <w:rPr>
            <w:rStyle w:val="Hyperlink"/>
            <w:rFonts w:ascii="National Regular" w:hAnsi="National Regular" w:cs="Arial"/>
            <w:color w:val="000000" w:themeColor="text1"/>
            <w:sz w:val="24"/>
            <w:szCs w:val="24"/>
          </w:rPr>
          <w:t>Strengths</w:t>
        </w:r>
      </w:hyperlink>
      <w:r w:rsidR="00A165BB" w:rsidRPr="00FC0CE4">
        <w:rPr>
          <w:rFonts w:ascii="National Regular" w:hAnsi="National Regular" w:cs="Arial"/>
          <w:sz w:val="24"/>
          <w:szCs w:val="24"/>
        </w:rPr>
        <w:t>:</w:t>
      </w:r>
    </w:p>
    <w:p w14:paraId="4702E645" w14:textId="77777777" w:rsidR="00FC0CE4" w:rsidRPr="00FC0CE4" w:rsidRDefault="00FC0CE4" w:rsidP="00FC0CE4">
      <w:pPr>
        <w:pStyle w:val="ListParagraph"/>
        <w:spacing w:after="0" w:line="240" w:lineRule="auto"/>
        <w:ind w:left="1080"/>
        <w:rPr>
          <w:rFonts w:ascii="National Regular" w:hAnsi="National Regular" w:cs="Arial"/>
          <w:sz w:val="24"/>
          <w:szCs w:val="24"/>
        </w:rPr>
      </w:pPr>
    </w:p>
    <w:p w14:paraId="64E18428" w14:textId="6D2689AC" w:rsidR="00FC0CE4" w:rsidRDefault="00553E2B" w:rsidP="00FC0CE4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rFonts w:ascii="National Regular" w:hAnsi="National Regular" w:cs="Arial"/>
          <w:sz w:val="24"/>
          <w:szCs w:val="24"/>
        </w:rPr>
      </w:pPr>
      <w:hyperlink r:id="rId13" w:history="1">
        <w:r w:rsidR="00A165BB" w:rsidRPr="00FC0CE4">
          <w:rPr>
            <w:rStyle w:val="Hyperlink"/>
            <w:rFonts w:ascii="National Regular" w:hAnsi="National Regular" w:cs="Arial"/>
            <w:color w:val="000000" w:themeColor="text1"/>
            <w:sz w:val="24"/>
            <w:szCs w:val="24"/>
          </w:rPr>
          <w:t>Opportunities</w:t>
        </w:r>
      </w:hyperlink>
      <w:r w:rsidR="00A165BB" w:rsidRPr="00FC0CE4">
        <w:rPr>
          <w:rFonts w:ascii="National Regular" w:hAnsi="National Regular" w:cs="Arial"/>
          <w:sz w:val="24"/>
          <w:szCs w:val="24"/>
        </w:rPr>
        <w:t>:</w:t>
      </w:r>
    </w:p>
    <w:p w14:paraId="13503B6B" w14:textId="77777777" w:rsidR="00FC0CE4" w:rsidRPr="00FC0CE4" w:rsidRDefault="00FC0CE4" w:rsidP="00FC0CE4">
      <w:pPr>
        <w:spacing w:after="0" w:line="240" w:lineRule="auto"/>
        <w:ind w:left="360"/>
        <w:rPr>
          <w:rFonts w:ascii="National Regular" w:hAnsi="National Regular" w:cs="Arial"/>
          <w:sz w:val="24"/>
          <w:szCs w:val="24"/>
        </w:rPr>
      </w:pPr>
    </w:p>
    <w:p w14:paraId="6C68A3FC" w14:textId="77777777" w:rsidR="00A165BB" w:rsidRDefault="00A165BB" w:rsidP="00FC0CE4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rFonts w:ascii="National Regular" w:hAnsi="National Regular" w:cs="Arial"/>
          <w:sz w:val="24"/>
          <w:szCs w:val="24"/>
        </w:rPr>
      </w:pPr>
      <w:r w:rsidRPr="00FC0CE4">
        <w:rPr>
          <w:rFonts w:ascii="National Regular" w:hAnsi="National Regular" w:cs="Arial"/>
          <w:sz w:val="24"/>
          <w:szCs w:val="24"/>
        </w:rPr>
        <w:t>Areas for Growth:</w:t>
      </w:r>
    </w:p>
    <w:p w14:paraId="58DCD7EE" w14:textId="77777777" w:rsidR="00FC0CE4" w:rsidRPr="00FC0CE4" w:rsidRDefault="00FC0CE4" w:rsidP="00FC0CE4">
      <w:pPr>
        <w:pStyle w:val="ListParagraph"/>
        <w:spacing w:after="0" w:line="240" w:lineRule="auto"/>
        <w:ind w:left="1080"/>
        <w:rPr>
          <w:rFonts w:ascii="National Regular" w:hAnsi="National Regular" w:cs="Arial"/>
          <w:sz w:val="24"/>
          <w:szCs w:val="24"/>
        </w:rPr>
      </w:pPr>
    </w:p>
    <w:p w14:paraId="0567EDF1" w14:textId="77777777" w:rsidR="00A165BB" w:rsidRPr="00FC0CE4" w:rsidRDefault="00553E2B" w:rsidP="00FC0CE4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rFonts w:ascii="National Regular" w:hAnsi="National Regular" w:cs="Arial"/>
          <w:sz w:val="24"/>
          <w:szCs w:val="24"/>
        </w:rPr>
      </w:pPr>
      <w:hyperlink r:id="rId14" w:history="1">
        <w:r w:rsidR="00A165BB" w:rsidRPr="00FC0CE4">
          <w:rPr>
            <w:rStyle w:val="Hyperlink"/>
            <w:rFonts w:ascii="National Regular" w:hAnsi="National Regular" w:cs="Arial"/>
            <w:color w:val="000000" w:themeColor="text1"/>
            <w:sz w:val="24"/>
            <w:szCs w:val="24"/>
          </w:rPr>
          <w:t>Resources</w:t>
        </w:r>
      </w:hyperlink>
      <w:r w:rsidR="00A165BB" w:rsidRPr="00FC0CE4">
        <w:rPr>
          <w:rFonts w:ascii="National Regular" w:hAnsi="National Regular" w:cs="Arial"/>
          <w:sz w:val="24"/>
          <w:szCs w:val="24"/>
        </w:rPr>
        <w:t xml:space="preserve"> Available:</w:t>
      </w:r>
    </w:p>
    <w:p w14:paraId="6E0ECA2B" w14:textId="77777777" w:rsidR="0046666C" w:rsidRPr="00FC0CE4" w:rsidRDefault="0046666C" w:rsidP="00FC0CE4">
      <w:pPr>
        <w:spacing w:after="0" w:line="240" w:lineRule="auto"/>
        <w:ind w:left="360"/>
        <w:rPr>
          <w:rFonts w:ascii="National Regular" w:hAnsi="National Regular"/>
          <w:sz w:val="24"/>
          <w:szCs w:val="24"/>
        </w:rPr>
      </w:pPr>
    </w:p>
    <w:p w14:paraId="7F1FDF88" w14:textId="7A7B477C" w:rsidR="00A165BB" w:rsidRPr="00FC0CE4" w:rsidRDefault="00A165BB" w:rsidP="00FC0CE4">
      <w:pPr>
        <w:pStyle w:val="Heading2"/>
        <w:spacing w:before="0" w:after="0" w:line="240" w:lineRule="auto"/>
        <w:ind w:left="360"/>
        <w:rPr>
          <w:rFonts w:ascii="National Regular" w:hAnsi="National Regular"/>
          <w:color w:val="000000" w:themeColor="text1"/>
          <w:sz w:val="24"/>
          <w:szCs w:val="24"/>
        </w:rPr>
      </w:pPr>
      <w:r w:rsidRPr="00FC0CE4">
        <w:rPr>
          <w:rFonts w:ascii="National Regular" w:hAnsi="National Regular" w:cs="Tahoma"/>
          <w:b/>
          <w:bCs/>
          <w:color w:val="000000" w:themeColor="text1"/>
          <w:sz w:val="24"/>
          <w:szCs w:val="24"/>
        </w:rPr>
        <w:t>Interest</w:t>
      </w:r>
      <w:r w:rsidR="00FC0CE4">
        <w:rPr>
          <w:rFonts w:ascii="National Regular" w:hAnsi="National Regular" w:cs="Tahoma"/>
          <w:b/>
          <w:bCs/>
          <w:color w:val="000000" w:themeColor="text1"/>
          <w:sz w:val="24"/>
          <w:szCs w:val="24"/>
        </w:rPr>
        <w:t xml:space="preserve"> #3</w:t>
      </w:r>
      <w:r w:rsidRPr="00FC0CE4">
        <w:rPr>
          <w:rFonts w:ascii="National Regular" w:hAnsi="National Regular"/>
          <w:b/>
          <w:bCs/>
          <w:color w:val="000000" w:themeColor="text1"/>
          <w:sz w:val="24"/>
          <w:szCs w:val="24"/>
        </w:rPr>
        <w:t>:</w:t>
      </w:r>
      <w:r w:rsidRPr="00FC0CE4">
        <w:rPr>
          <w:rFonts w:ascii="National Regular" w:hAnsi="National Regular"/>
          <w:color w:val="000000" w:themeColor="text1"/>
          <w:sz w:val="24"/>
          <w:szCs w:val="24"/>
        </w:rPr>
        <w:t xml:space="preserve"> </w:t>
      </w:r>
    </w:p>
    <w:p w14:paraId="04CF7253" w14:textId="77777777" w:rsidR="00A165BB" w:rsidRDefault="00553E2B" w:rsidP="00FC0CE4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rFonts w:ascii="National Regular" w:hAnsi="National Regular" w:cs="Arial"/>
          <w:sz w:val="24"/>
          <w:szCs w:val="24"/>
        </w:rPr>
      </w:pPr>
      <w:hyperlink r:id="rId15" w:history="1">
        <w:r w:rsidR="00A165BB" w:rsidRPr="00FC0CE4">
          <w:rPr>
            <w:rStyle w:val="Hyperlink"/>
            <w:rFonts w:ascii="National Regular" w:hAnsi="National Regular" w:cs="Arial"/>
            <w:color w:val="000000" w:themeColor="text1"/>
            <w:sz w:val="24"/>
            <w:szCs w:val="24"/>
          </w:rPr>
          <w:t>Strengths</w:t>
        </w:r>
      </w:hyperlink>
      <w:r w:rsidR="00A165BB" w:rsidRPr="00FC0CE4">
        <w:rPr>
          <w:rFonts w:ascii="National Regular" w:hAnsi="National Regular" w:cs="Arial"/>
          <w:sz w:val="24"/>
          <w:szCs w:val="24"/>
        </w:rPr>
        <w:t>:</w:t>
      </w:r>
    </w:p>
    <w:p w14:paraId="6E88E33A" w14:textId="77777777" w:rsidR="00FC0CE4" w:rsidRPr="00FC0CE4" w:rsidRDefault="00FC0CE4" w:rsidP="00FC0CE4">
      <w:pPr>
        <w:pStyle w:val="ListParagraph"/>
        <w:spacing w:after="0" w:line="240" w:lineRule="auto"/>
        <w:ind w:left="1080"/>
        <w:rPr>
          <w:rFonts w:ascii="National Regular" w:hAnsi="National Regular" w:cs="Arial"/>
          <w:sz w:val="24"/>
          <w:szCs w:val="24"/>
        </w:rPr>
      </w:pPr>
    </w:p>
    <w:p w14:paraId="25618ED4" w14:textId="77777777" w:rsidR="00A165BB" w:rsidRDefault="00553E2B" w:rsidP="00FC0CE4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rFonts w:ascii="National Regular" w:hAnsi="National Regular" w:cs="Arial"/>
          <w:sz w:val="24"/>
          <w:szCs w:val="24"/>
        </w:rPr>
      </w:pPr>
      <w:hyperlink r:id="rId16" w:history="1">
        <w:r w:rsidR="00A165BB" w:rsidRPr="00FC0CE4">
          <w:rPr>
            <w:rStyle w:val="Hyperlink"/>
            <w:rFonts w:ascii="National Regular" w:hAnsi="National Regular" w:cs="Arial"/>
            <w:color w:val="000000" w:themeColor="text1"/>
            <w:sz w:val="24"/>
            <w:szCs w:val="24"/>
          </w:rPr>
          <w:t>Opportunities</w:t>
        </w:r>
      </w:hyperlink>
      <w:r w:rsidR="00A165BB" w:rsidRPr="00FC0CE4">
        <w:rPr>
          <w:rFonts w:ascii="National Regular" w:hAnsi="National Regular" w:cs="Arial"/>
          <w:sz w:val="24"/>
          <w:szCs w:val="24"/>
        </w:rPr>
        <w:t>:</w:t>
      </w:r>
    </w:p>
    <w:p w14:paraId="5CC3800B" w14:textId="77777777" w:rsidR="00FC0CE4" w:rsidRPr="00FC0CE4" w:rsidRDefault="00FC0CE4" w:rsidP="00FC0CE4">
      <w:pPr>
        <w:spacing w:after="0" w:line="240" w:lineRule="auto"/>
        <w:ind w:left="360"/>
        <w:rPr>
          <w:rFonts w:ascii="National Regular" w:hAnsi="National Regular" w:cs="Arial"/>
          <w:sz w:val="24"/>
          <w:szCs w:val="24"/>
        </w:rPr>
      </w:pPr>
    </w:p>
    <w:p w14:paraId="2AB12918" w14:textId="77777777" w:rsidR="00A165BB" w:rsidRDefault="00A165BB" w:rsidP="00FC0CE4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rFonts w:ascii="National Regular" w:hAnsi="National Regular" w:cs="Arial"/>
          <w:sz w:val="24"/>
          <w:szCs w:val="24"/>
        </w:rPr>
      </w:pPr>
      <w:r w:rsidRPr="00FC0CE4">
        <w:rPr>
          <w:rFonts w:ascii="National Regular" w:hAnsi="National Regular" w:cs="Arial"/>
          <w:sz w:val="24"/>
          <w:szCs w:val="24"/>
        </w:rPr>
        <w:t>Areas for Growth:</w:t>
      </w:r>
    </w:p>
    <w:p w14:paraId="143378B4" w14:textId="77777777" w:rsidR="00FC0CE4" w:rsidRPr="00FC0CE4" w:rsidRDefault="00FC0CE4" w:rsidP="00FC0CE4">
      <w:pPr>
        <w:pStyle w:val="ListParagraph"/>
        <w:spacing w:after="0" w:line="240" w:lineRule="auto"/>
        <w:ind w:left="1080"/>
        <w:rPr>
          <w:rFonts w:ascii="National Regular" w:hAnsi="National Regular" w:cs="Arial"/>
          <w:sz w:val="24"/>
          <w:szCs w:val="24"/>
        </w:rPr>
      </w:pPr>
    </w:p>
    <w:p w14:paraId="69823B88" w14:textId="50460563" w:rsidR="00A165BB" w:rsidRDefault="00553E2B" w:rsidP="00FC0CE4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rFonts w:ascii="National Regular" w:hAnsi="National Regular" w:cs="Arial"/>
          <w:sz w:val="24"/>
          <w:szCs w:val="24"/>
        </w:rPr>
      </w:pPr>
      <w:hyperlink r:id="rId17" w:history="1">
        <w:r w:rsidR="00A165BB" w:rsidRPr="00FC0CE4">
          <w:rPr>
            <w:rStyle w:val="Hyperlink"/>
            <w:rFonts w:ascii="National Regular" w:hAnsi="National Regular" w:cs="Arial"/>
            <w:color w:val="000000" w:themeColor="text1"/>
            <w:sz w:val="24"/>
            <w:szCs w:val="24"/>
          </w:rPr>
          <w:t>Resources</w:t>
        </w:r>
      </w:hyperlink>
      <w:r w:rsidR="00A165BB" w:rsidRPr="00FC0CE4">
        <w:rPr>
          <w:rFonts w:ascii="National Regular" w:hAnsi="National Regular" w:cs="Arial"/>
          <w:sz w:val="24"/>
          <w:szCs w:val="24"/>
        </w:rPr>
        <w:t xml:space="preserve"> Available:</w:t>
      </w:r>
    </w:p>
    <w:p w14:paraId="1FCC4DD9" w14:textId="77777777" w:rsidR="00FC0CE4" w:rsidRPr="00FC0CE4" w:rsidRDefault="00FC0CE4" w:rsidP="00FC0CE4">
      <w:pPr>
        <w:pStyle w:val="ListParagraph"/>
        <w:ind w:left="1080"/>
        <w:rPr>
          <w:rFonts w:ascii="National Regular" w:hAnsi="National Regular" w:cs="Arial"/>
          <w:sz w:val="24"/>
          <w:szCs w:val="24"/>
        </w:rPr>
      </w:pPr>
    </w:p>
    <w:p w14:paraId="07714763" w14:textId="77777777" w:rsidR="00FC0CE4" w:rsidRPr="00FC0CE4" w:rsidRDefault="00FC0CE4" w:rsidP="00FC0CE4">
      <w:pPr>
        <w:spacing w:after="0" w:line="240" w:lineRule="auto"/>
        <w:ind w:left="360"/>
        <w:rPr>
          <w:rFonts w:ascii="National Regular" w:hAnsi="National Regular" w:cs="Arial"/>
          <w:sz w:val="24"/>
          <w:szCs w:val="24"/>
        </w:rPr>
      </w:pPr>
    </w:p>
    <w:p w14:paraId="0CD6B70F" w14:textId="77777777" w:rsidR="00FC0CE4" w:rsidRDefault="00FC0CE4" w:rsidP="00FC0CE4">
      <w:pPr>
        <w:pStyle w:val="Heading1"/>
        <w:spacing w:before="0" w:after="0" w:line="240" w:lineRule="auto"/>
        <w:jc w:val="center"/>
        <w:rPr>
          <w:rFonts w:ascii="National Regular" w:hAnsi="National Regular" w:cs="Tahoma"/>
          <w:b/>
          <w:bCs/>
          <w:color w:val="000000" w:themeColor="text1"/>
          <w:sz w:val="24"/>
          <w:szCs w:val="24"/>
        </w:rPr>
      </w:pPr>
    </w:p>
    <w:p w14:paraId="4AAA9BE7" w14:textId="24398382" w:rsidR="0046666C" w:rsidRDefault="0046666C" w:rsidP="00FC0CE4">
      <w:pPr>
        <w:pStyle w:val="Heading1"/>
        <w:spacing w:before="0" w:after="0" w:line="240" w:lineRule="auto"/>
        <w:jc w:val="center"/>
        <w:rPr>
          <w:rFonts w:ascii="National Regular" w:hAnsi="National Regular" w:cs="Tahoma"/>
          <w:b/>
          <w:bCs/>
          <w:color w:val="000000" w:themeColor="text1"/>
          <w:sz w:val="24"/>
          <w:szCs w:val="24"/>
        </w:rPr>
      </w:pPr>
      <w:r w:rsidRPr="00FC0CE4">
        <w:rPr>
          <w:rFonts w:ascii="National Regular" w:hAnsi="National Regular" w:cs="Tahoma"/>
          <w:b/>
          <w:bCs/>
          <w:color w:val="000000" w:themeColor="text1"/>
          <w:sz w:val="24"/>
          <w:szCs w:val="24"/>
        </w:rPr>
        <w:t>Part 2 – S.O.A.R. Reflection</w:t>
      </w:r>
    </w:p>
    <w:p w14:paraId="640E78A6" w14:textId="77777777" w:rsidR="00FC0CE4" w:rsidRDefault="00FC0CE4" w:rsidP="00FC0CE4">
      <w:pPr>
        <w:spacing w:after="0" w:line="240" w:lineRule="auto"/>
        <w:rPr>
          <w:rFonts w:ascii="National Regular" w:hAnsi="National Regular"/>
          <w:sz w:val="24"/>
          <w:szCs w:val="24"/>
        </w:rPr>
      </w:pPr>
    </w:p>
    <w:p w14:paraId="06FB8EC7" w14:textId="710EE906" w:rsidR="00FC0CE4" w:rsidRPr="00FC0CE4" w:rsidRDefault="00FC0CE4" w:rsidP="00FC0CE4">
      <w:pPr>
        <w:spacing w:after="0" w:line="240" w:lineRule="auto"/>
        <w:rPr>
          <w:rFonts w:ascii="National Regular" w:hAnsi="National Regular"/>
          <w:sz w:val="24"/>
          <w:szCs w:val="24"/>
        </w:rPr>
      </w:pPr>
      <w:r w:rsidRPr="00FC0CE4">
        <w:rPr>
          <w:rFonts w:ascii="National Regular" w:hAnsi="National Regular"/>
          <w:sz w:val="24"/>
          <w:szCs w:val="24"/>
        </w:rPr>
        <w:t xml:space="preserve">Taking the time to analyze your interest(s) can be helpful in determining if you are ready to proceed toward a specific path or if you need time to collect more information and consider other options. </w:t>
      </w:r>
    </w:p>
    <w:p w14:paraId="555EC3A0" w14:textId="77777777" w:rsidR="00FC0CE4" w:rsidRDefault="00FC0CE4" w:rsidP="00FC0CE4">
      <w:pPr>
        <w:spacing w:after="0" w:line="240" w:lineRule="auto"/>
        <w:rPr>
          <w:rFonts w:ascii="National Regular" w:hAnsi="National Regular"/>
          <w:sz w:val="24"/>
          <w:szCs w:val="24"/>
        </w:rPr>
      </w:pPr>
    </w:p>
    <w:p w14:paraId="7BA10CA1" w14:textId="3B0715AE" w:rsidR="00FC0CE4" w:rsidRPr="00FC0CE4" w:rsidRDefault="00FC0CE4" w:rsidP="00FC0CE4">
      <w:pPr>
        <w:spacing w:after="0" w:line="240" w:lineRule="auto"/>
        <w:rPr>
          <w:rFonts w:ascii="National Regular" w:hAnsi="National Regular"/>
          <w:sz w:val="24"/>
          <w:szCs w:val="24"/>
        </w:rPr>
      </w:pPr>
      <w:r w:rsidRPr="00FC0CE4">
        <w:rPr>
          <w:rFonts w:ascii="National Regular" w:hAnsi="National Regular"/>
          <w:sz w:val="24"/>
          <w:szCs w:val="24"/>
        </w:rPr>
        <w:t>After completing the</w:t>
      </w:r>
      <w:r>
        <w:rPr>
          <w:rFonts w:ascii="National Regular" w:hAnsi="National Regular"/>
          <w:sz w:val="24"/>
          <w:szCs w:val="24"/>
        </w:rPr>
        <w:t xml:space="preserve"> Part 1 -</w:t>
      </w:r>
      <w:r w:rsidRPr="00FC0CE4">
        <w:rPr>
          <w:rFonts w:ascii="National Regular" w:hAnsi="National Regular"/>
          <w:sz w:val="24"/>
          <w:szCs w:val="24"/>
        </w:rPr>
        <w:t>SOAR analysis (p</w:t>
      </w:r>
      <w:r w:rsidR="00DA2172">
        <w:rPr>
          <w:rFonts w:ascii="National Regular" w:hAnsi="National Regular"/>
          <w:sz w:val="24"/>
          <w:szCs w:val="24"/>
        </w:rPr>
        <w:t>.</w:t>
      </w:r>
      <w:r w:rsidRPr="00FC0CE4">
        <w:rPr>
          <w:rFonts w:ascii="National Regular" w:hAnsi="National Regular"/>
          <w:sz w:val="24"/>
          <w:szCs w:val="24"/>
        </w:rPr>
        <w:t xml:space="preserve"> 1) per interest, use the guided questions below as a space to reflect on your interests. </w:t>
      </w:r>
    </w:p>
    <w:p w14:paraId="6A620A78" w14:textId="77777777" w:rsidR="00FC0CE4" w:rsidRDefault="00FC0CE4" w:rsidP="00FC0CE4">
      <w:pPr>
        <w:pStyle w:val="Heading2"/>
        <w:spacing w:before="0" w:after="0" w:line="240" w:lineRule="auto"/>
        <w:rPr>
          <w:rFonts w:ascii="National Regular" w:hAnsi="National Regular" w:cs="Tahoma"/>
          <w:b/>
          <w:bCs/>
          <w:color w:val="000000" w:themeColor="text1"/>
          <w:sz w:val="24"/>
          <w:szCs w:val="24"/>
        </w:rPr>
      </w:pPr>
    </w:p>
    <w:p w14:paraId="6BA22C0A" w14:textId="36FEE445" w:rsidR="00A165BB" w:rsidRPr="00FC0CE4" w:rsidRDefault="00A165BB" w:rsidP="00FC0CE4">
      <w:pPr>
        <w:pStyle w:val="Heading2"/>
        <w:spacing w:before="0" w:after="0" w:line="240" w:lineRule="auto"/>
        <w:ind w:left="720"/>
        <w:rPr>
          <w:rFonts w:ascii="National Regular" w:hAnsi="National Regular"/>
          <w:color w:val="000000" w:themeColor="text1"/>
          <w:sz w:val="24"/>
          <w:szCs w:val="24"/>
        </w:rPr>
      </w:pPr>
      <w:r w:rsidRPr="00FC0CE4">
        <w:rPr>
          <w:rFonts w:ascii="National Regular" w:hAnsi="National Regular" w:cs="Tahoma"/>
          <w:b/>
          <w:bCs/>
          <w:color w:val="000000" w:themeColor="text1"/>
          <w:sz w:val="24"/>
          <w:szCs w:val="24"/>
        </w:rPr>
        <w:t>Interest #1</w:t>
      </w:r>
      <w:r w:rsidRPr="00FC0CE4">
        <w:rPr>
          <w:rFonts w:ascii="National Regular" w:hAnsi="National Regular"/>
          <w:b/>
          <w:bCs/>
          <w:color w:val="000000" w:themeColor="text1"/>
          <w:sz w:val="24"/>
          <w:szCs w:val="24"/>
        </w:rPr>
        <w:t>:</w:t>
      </w:r>
      <w:r w:rsidRPr="00FC0CE4">
        <w:rPr>
          <w:rFonts w:ascii="National Regular" w:hAnsi="National Regular"/>
          <w:color w:val="000000" w:themeColor="text1"/>
          <w:sz w:val="24"/>
          <w:szCs w:val="24"/>
        </w:rPr>
        <w:t xml:space="preserve"> </w:t>
      </w:r>
    </w:p>
    <w:p w14:paraId="68B4DEB3" w14:textId="77777777" w:rsidR="00FC0CE4" w:rsidRDefault="00FC0CE4" w:rsidP="00FC0CE4">
      <w:pPr>
        <w:pStyle w:val="Heading2"/>
        <w:spacing w:before="0" w:after="0" w:line="240" w:lineRule="auto"/>
        <w:ind w:left="720"/>
        <w:rPr>
          <w:rFonts w:ascii="National Regular" w:hAnsi="National Regular" w:cs="Tahoma"/>
          <w:b/>
          <w:bCs/>
          <w:color w:val="000000" w:themeColor="text1"/>
          <w:sz w:val="24"/>
          <w:szCs w:val="24"/>
        </w:rPr>
      </w:pPr>
    </w:p>
    <w:p w14:paraId="47807D8F" w14:textId="4B1D1D6E" w:rsidR="00A165BB" w:rsidRPr="00FC0CE4" w:rsidRDefault="00A165BB" w:rsidP="00FC0CE4">
      <w:pPr>
        <w:pStyle w:val="Heading2"/>
        <w:spacing w:before="0" w:after="0" w:line="240" w:lineRule="auto"/>
        <w:ind w:left="720"/>
        <w:rPr>
          <w:rFonts w:ascii="National Regular" w:hAnsi="National Regular"/>
          <w:color w:val="000000" w:themeColor="text1"/>
          <w:sz w:val="24"/>
          <w:szCs w:val="24"/>
        </w:rPr>
      </w:pPr>
      <w:r w:rsidRPr="00FC0CE4">
        <w:rPr>
          <w:rFonts w:ascii="National Regular" w:hAnsi="National Regular" w:cs="Tahoma"/>
          <w:b/>
          <w:bCs/>
          <w:color w:val="000000" w:themeColor="text1"/>
          <w:sz w:val="24"/>
          <w:szCs w:val="24"/>
        </w:rPr>
        <w:t>Interest #2</w:t>
      </w:r>
      <w:r w:rsidRPr="00FC0CE4">
        <w:rPr>
          <w:rFonts w:ascii="National Regular" w:hAnsi="National Regular"/>
          <w:b/>
          <w:bCs/>
          <w:color w:val="000000" w:themeColor="text1"/>
          <w:sz w:val="24"/>
          <w:szCs w:val="24"/>
        </w:rPr>
        <w:t>:</w:t>
      </w:r>
      <w:r w:rsidRPr="00FC0CE4">
        <w:rPr>
          <w:rFonts w:ascii="National Regular" w:hAnsi="National Regular"/>
          <w:color w:val="000000" w:themeColor="text1"/>
          <w:sz w:val="24"/>
          <w:szCs w:val="24"/>
        </w:rPr>
        <w:t xml:space="preserve"> </w:t>
      </w:r>
    </w:p>
    <w:p w14:paraId="21CF4955" w14:textId="77777777" w:rsidR="00FC0CE4" w:rsidRDefault="00FC0CE4" w:rsidP="00FC0CE4">
      <w:pPr>
        <w:pStyle w:val="Heading2"/>
        <w:spacing w:before="0" w:after="0" w:line="240" w:lineRule="auto"/>
        <w:ind w:left="720"/>
        <w:rPr>
          <w:rFonts w:ascii="National Regular" w:hAnsi="National Regular" w:cs="Tahoma"/>
          <w:b/>
          <w:bCs/>
          <w:color w:val="000000" w:themeColor="text1"/>
          <w:sz w:val="24"/>
          <w:szCs w:val="24"/>
        </w:rPr>
      </w:pPr>
    </w:p>
    <w:p w14:paraId="275DAF97" w14:textId="66725469" w:rsidR="00A165BB" w:rsidRPr="00FC0CE4" w:rsidRDefault="00A165BB" w:rsidP="00FC0CE4">
      <w:pPr>
        <w:pStyle w:val="Heading2"/>
        <w:spacing w:before="0" w:after="0" w:line="240" w:lineRule="auto"/>
        <w:ind w:left="720"/>
        <w:rPr>
          <w:rFonts w:ascii="National Regular" w:hAnsi="National Regular" w:cs="Tahoma"/>
          <w:b/>
          <w:bCs/>
          <w:color w:val="000000" w:themeColor="text1"/>
          <w:sz w:val="24"/>
          <w:szCs w:val="24"/>
        </w:rPr>
      </w:pPr>
      <w:r w:rsidRPr="00FC0CE4">
        <w:rPr>
          <w:rFonts w:ascii="National Regular" w:hAnsi="National Regular" w:cs="Tahoma"/>
          <w:b/>
          <w:bCs/>
          <w:color w:val="000000" w:themeColor="text1"/>
          <w:sz w:val="24"/>
          <w:szCs w:val="24"/>
        </w:rPr>
        <w:t>Interest #3</w:t>
      </w:r>
      <w:r w:rsidRPr="00FC0CE4">
        <w:rPr>
          <w:rFonts w:ascii="National Regular" w:hAnsi="National Regular"/>
          <w:b/>
          <w:bCs/>
          <w:color w:val="000000" w:themeColor="text1"/>
          <w:sz w:val="24"/>
          <w:szCs w:val="24"/>
        </w:rPr>
        <w:t>:</w:t>
      </w:r>
      <w:r w:rsidRPr="00FC0CE4">
        <w:rPr>
          <w:rFonts w:ascii="National Regular" w:hAnsi="National Regular"/>
          <w:color w:val="000000" w:themeColor="text1"/>
          <w:sz w:val="24"/>
          <w:szCs w:val="24"/>
        </w:rPr>
        <w:t xml:space="preserve"> </w:t>
      </w:r>
    </w:p>
    <w:p w14:paraId="7FEF987A" w14:textId="55550F25" w:rsidR="00B2586A" w:rsidRPr="00FC0CE4" w:rsidRDefault="00B2586A" w:rsidP="00FC0CE4">
      <w:pPr>
        <w:spacing w:after="0" w:line="240" w:lineRule="auto"/>
        <w:ind w:left="720"/>
        <w:rPr>
          <w:rFonts w:ascii="National Regular" w:eastAsiaTheme="majorEastAsia" w:hAnsi="National Regular" w:cs="Tahoma"/>
          <w:color w:val="000000" w:themeColor="text1"/>
          <w:sz w:val="24"/>
          <w:szCs w:val="24"/>
        </w:rPr>
      </w:pPr>
    </w:p>
    <w:p w14:paraId="2BBFF575" w14:textId="77777777" w:rsidR="0046666C" w:rsidRPr="00FC0CE4" w:rsidRDefault="0046666C" w:rsidP="00FC0CE4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rFonts w:ascii="National Regular" w:hAnsi="National Regular" w:cs="Arial"/>
          <w:sz w:val="24"/>
          <w:szCs w:val="24"/>
        </w:rPr>
      </w:pPr>
      <w:r w:rsidRPr="00FC0CE4">
        <w:rPr>
          <w:rFonts w:ascii="National Regular" w:hAnsi="National Regular" w:cs="Arial"/>
          <w:sz w:val="24"/>
          <w:szCs w:val="24"/>
        </w:rPr>
        <w:t>What did you learn about yourself?</w:t>
      </w:r>
    </w:p>
    <w:p w14:paraId="537BE1D2" w14:textId="77777777" w:rsidR="0046666C" w:rsidRPr="00FC0CE4" w:rsidRDefault="0046666C" w:rsidP="00FC0CE4">
      <w:pPr>
        <w:pStyle w:val="ListParagraph"/>
        <w:spacing w:after="0" w:line="240" w:lineRule="auto"/>
        <w:ind w:left="1440"/>
        <w:rPr>
          <w:rFonts w:ascii="National Regular" w:hAnsi="National Regular" w:cs="Arial"/>
          <w:sz w:val="24"/>
          <w:szCs w:val="24"/>
        </w:rPr>
      </w:pPr>
    </w:p>
    <w:p w14:paraId="72448DCA" w14:textId="77777777" w:rsidR="0046666C" w:rsidRDefault="0046666C" w:rsidP="00FC0CE4">
      <w:pPr>
        <w:pStyle w:val="ListParagraph"/>
        <w:spacing w:after="0" w:line="240" w:lineRule="auto"/>
        <w:ind w:left="1440"/>
        <w:rPr>
          <w:rFonts w:ascii="National Regular" w:hAnsi="National Regular" w:cs="Arial"/>
          <w:sz w:val="24"/>
          <w:szCs w:val="24"/>
        </w:rPr>
      </w:pPr>
    </w:p>
    <w:p w14:paraId="4D84010C" w14:textId="77777777" w:rsidR="00FC0CE4" w:rsidRDefault="00FC0CE4" w:rsidP="00FC0CE4">
      <w:pPr>
        <w:pStyle w:val="ListParagraph"/>
        <w:spacing w:after="0" w:line="240" w:lineRule="auto"/>
        <w:ind w:left="1440"/>
        <w:rPr>
          <w:rFonts w:ascii="National Regular" w:hAnsi="National Regular" w:cs="Arial"/>
          <w:sz w:val="24"/>
          <w:szCs w:val="24"/>
        </w:rPr>
      </w:pPr>
    </w:p>
    <w:p w14:paraId="2D91C002" w14:textId="77777777" w:rsidR="00FC0CE4" w:rsidRDefault="00FC0CE4" w:rsidP="00FC0CE4">
      <w:pPr>
        <w:pStyle w:val="ListParagraph"/>
        <w:spacing w:after="0" w:line="240" w:lineRule="auto"/>
        <w:ind w:left="1440"/>
        <w:rPr>
          <w:rFonts w:ascii="National Regular" w:hAnsi="National Regular" w:cs="Arial"/>
          <w:sz w:val="24"/>
          <w:szCs w:val="24"/>
        </w:rPr>
      </w:pPr>
    </w:p>
    <w:p w14:paraId="04EB1848" w14:textId="77777777" w:rsidR="00FC0CE4" w:rsidRPr="00FC0CE4" w:rsidRDefault="00FC0CE4" w:rsidP="00FC0CE4">
      <w:pPr>
        <w:pStyle w:val="ListParagraph"/>
        <w:spacing w:after="0" w:line="240" w:lineRule="auto"/>
        <w:ind w:left="1440"/>
        <w:rPr>
          <w:rFonts w:ascii="National Regular" w:hAnsi="National Regular" w:cs="Arial"/>
          <w:sz w:val="24"/>
          <w:szCs w:val="24"/>
        </w:rPr>
      </w:pPr>
    </w:p>
    <w:p w14:paraId="7400563D" w14:textId="529326CE" w:rsidR="0046666C" w:rsidRPr="00FC0CE4" w:rsidRDefault="00553E2B" w:rsidP="00FC0CE4">
      <w:pPr>
        <w:pStyle w:val="ListParagraph"/>
        <w:spacing w:after="0" w:line="240" w:lineRule="auto"/>
        <w:ind w:left="1440"/>
        <w:rPr>
          <w:rFonts w:ascii="National Regular" w:hAnsi="National Regular" w:cs="Arial"/>
          <w:sz w:val="24"/>
          <w:szCs w:val="24"/>
        </w:rPr>
      </w:pPr>
      <w:hyperlink r:id="rId18" w:history="1"/>
    </w:p>
    <w:p w14:paraId="4BF96609" w14:textId="137A3539" w:rsidR="0046666C" w:rsidRPr="00FC0CE4" w:rsidRDefault="0046666C" w:rsidP="00FC0CE4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rFonts w:ascii="National Regular" w:hAnsi="National Regular" w:cs="Arial"/>
          <w:sz w:val="24"/>
          <w:szCs w:val="24"/>
        </w:rPr>
      </w:pPr>
      <w:r w:rsidRPr="00FC0CE4">
        <w:rPr>
          <w:rFonts w:ascii="National Regular" w:hAnsi="National Regular" w:cs="Arial"/>
          <w:sz w:val="24"/>
          <w:szCs w:val="24"/>
        </w:rPr>
        <w:t>What next steps will you take?</w:t>
      </w:r>
    </w:p>
    <w:p w14:paraId="6D444F64" w14:textId="77777777" w:rsidR="0046666C" w:rsidRPr="00FC0CE4" w:rsidRDefault="0046666C" w:rsidP="00FC0CE4">
      <w:pPr>
        <w:pStyle w:val="ListParagraph"/>
        <w:spacing w:after="0" w:line="240" w:lineRule="auto"/>
        <w:ind w:left="1440"/>
        <w:rPr>
          <w:rFonts w:ascii="National Regular" w:hAnsi="National Regular" w:cs="Arial"/>
          <w:sz w:val="24"/>
          <w:szCs w:val="24"/>
        </w:rPr>
      </w:pPr>
    </w:p>
    <w:p w14:paraId="448C32E2" w14:textId="77777777" w:rsidR="0046666C" w:rsidRPr="00FC0CE4" w:rsidRDefault="0046666C" w:rsidP="00FC0CE4">
      <w:pPr>
        <w:pStyle w:val="ListParagraph"/>
        <w:spacing w:after="0" w:line="240" w:lineRule="auto"/>
        <w:ind w:left="1440"/>
        <w:rPr>
          <w:rFonts w:ascii="National Regular" w:hAnsi="National Regular" w:cs="Arial"/>
          <w:sz w:val="24"/>
          <w:szCs w:val="24"/>
        </w:rPr>
      </w:pPr>
    </w:p>
    <w:p w14:paraId="0928C50F" w14:textId="77777777" w:rsidR="0046666C" w:rsidRDefault="0046666C" w:rsidP="00FC0CE4">
      <w:pPr>
        <w:pStyle w:val="ListParagraph"/>
        <w:spacing w:after="0" w:line="240" w:lineRule="auto"/>
        <w:ind w:left="1440"/>
        <w:rPr>
          <w:rFonts w:ascii="National Regular" w:hAnsi="National Regular" w:cs="Arial"/>
          <w:sz w:val="24"/>
          <w:szCs w:val="24"/>
        </w:rPr>
      </w:pPr>
    </w:p>
    <w:p w14:paraId="06923C93" w14:textId="77777777" w:rsidR="00FC0CE4" w:rsidRDefault="00FC0CE4" w:rsidP="00FC0CE4">
      <w:pPr>
        <w:pStyle w:val="ListParagraph"/>
        <w:spacing w:after="0" w:line="240" w:lineRule="auto"/>
        <w:ind w:left="1440"/>
        <w:rPr>
          <w:rFonts w:ascii="National Regular" w:hAnsi="National Regular" w:cs="Arial"/>
          <w:sz w:val="24"/>
          <w:szCs w:val="24"/>
        </w:rPr>
      </w:pPr>
    </w:p>
    <w:p w14:paraId="461607AD" w14:textId="77777777" w:rsidR="00FC0CE4" w:rsidRDefault="00FC0CE4" w:rsidP="00FC0CE4">
      <w:pPr>
        <w:pStyle w:val="ListParagraph"/>
        <w:spacing w:after="0" w:line="240" w:lineRule="auto"/>
        <w:ind w:left="1440"/>
        <w:rPr>
          <w:rFonts w:ascii="National Regular" w:hAnsi="National Regular" w:cs="Arial"/>
          <w:sz w:val="24"/>
          <w:szCs w:val="24"/>
        </w:rPr>
      </w:pPr>
    </w:p>
    <w:p w14:paraId="582FC915" w14:textId="77777777" w:rsidR="00FC0CE4" w:rsidRPr="00FC0CE4" w:rsidRDefault="00FC0CE4" w:rsidP="00FC0CE4">
      <w:pPr>
        <w:pStyle w:val="ListParagraph"/>
        <w:spacing w:after="0" w:line="240" w:lineRule="auto"/>
        <w:ind w:left="1440"/>
        <w:rPr>
          <w:rFonts w:ascii="National Regular" w:hAnsi="National Regular" w:cs="Arial"/>
          <w:sz w:val="24"/>
          <w:szCs w:val="24"/>
        </w:rPr>
      </w:pPr>
    </w:p>
    <w:p w14:paraId="39CC351F" w14:textId="4B00803C" w:rsidR="0046666C" w:rsidRPr="00FC0CE4" w:rsidRDefault="0046666C" w:rsidP="00FC0CE4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rFonts w:ascii="National Regular" w:hAnsi="National Regular" w:cs="Arial"/>
          <w:sz w:val="24"/>
          <w:szCs w:val="24"/>
        </w:rPr>
      </w:pPr>
      <w:r w:rsidRPr="00FC0CE4">
        <w:rPr>
          <w:rFonts w:ascii="National Regular" w:hAnsi="National Regular" w:cs="Arial"/>
          <w:sz w:val="24"/>
          <w:szCs w:val="24"/>
        </w:rPr>
        <w:t>How would you rate your interest level?</w:t>
      </w:r>
    </w:p>
    <w:p w14:paraId="6AC4C660" w14:textId="77777777" w:rsidR="0046666C" w:rsidRPr="00FC0CE4" w:rsidRDefault="0046666C" w:rsidP="00FC0CE4">
      <w:pPr>
        <w:pStyle w:val="ListParagraph"/>
        <w:spacing w:after="0" w:line="240" w:lineRule="auto"/>
        <w:ind w:left="1440"/>
        <w:rPr>
          <w:rFonts w:ascii="National Regular" w:hAnsi="National Regular" w:cs="Arial"/>
          <w:sz w:val="24"/>
          <w:szCs w:val="24"/>
        </w:rPr>
      </w:pPr>
    </w:p>
    <w:p w14:paraId="551DEF28" w14:textId="77777777" w:rsidR="0046666C" w:rsidRPr="00FC0CE4" w:rsidRDefault="0046666C" w:rsidP="00FC0CE4">
      <w:pPr>
        <w:pStyle w:val="ListParagraph"/>
        <w:spacing w:after="0" w:line="240" w:lineRule="auto"/>
        <w:ind w:left="1440"/>
        <w:rPr>
          <w:rFonts w:ascii="National Regular" w:hAnsi="National Regular" w:cs="Arial"/>
          <w:sz w:val="24"/>
          <w:szCs w:val="24"/>
        </w:rPr>
      </w:pPr>
    </w:p>
    <w:p w14:paraId="48F5CB84" w14:textId="77777777" w:rsidR="0046666C" w:rsidRDefault="0046666C" w:rsidP="00FC0CE4">
      <w:pPr>
        <w:pStyle w:val="ListParagraph"/>
        <w:spacing w:after="0" w:line="240" w:lineRule="auto"/>
        <w:ind w:left="1440"/>
        <w:rPr>
          <w:rFonts w:ascii="National Regular" w:hAnsi="National Regular" w:cs="Arial"/>
          <w:sz w:val="24"/>
          <w:szCs w:val="24"/>
        </w:rPr>
      </w:pPr>
    </w:p>
    <w:p w14:paraId="4D55EE62" w14:textId="77777777" w:rsidR="00FC0CE4" w:rsidRDefault="00FC0CE4" w:rsidP="00FC0CE4">
      <w:pPr>
        <w:pStyle w:val="ListParagraph"/>
        <w:spacing w:after="0" w:line="240" w:lineRule="auto"/>
        <w:ind w:left="1440"/>
        <w:rPr>
          <w:rFonts w:ascii="National Regular" w:hAnsi="National Regular" w:cs="Arial"/>
          <w:sz w:val="24"/>
          <w:szCs w:val="24"/>
        </w:rPr>
      </w:pPr>
    </w:p>
    <w:p w14:paraId="4762CF8C" w14:textId="77777777" w:rsidR="00FC0CE4" w:rsidRDefault="00FC0CE4" w:rsidP="00FC0CE4">
      <w:pPr>
        <w:pStyle w:val="ListParagraph"/>
        <w:spacing w:after="0" w:line="240" w:lineRule="auto"/>
        <w:ind w:left="1440"/>
        <w:rPr>
          <w:rFonts w:ascii="National Regular" w:hAnsi="National Regular" w:cs="Arial"/>
          <w:sz w:val="24"/>
          <w:szCs w:val="24"/>
        </w:rPr>
      </w:pPr>
    </w:p>
    <w:p w14:paraId="6DAA202D" w14:textId="77777777" w:rsidR="00FC0CE4" w:rsidRPr="00FC0CE4" w:rsidRDefault="00FC0CE4" w:rsidP="00FC0CE4">
      <w:pPr>
        <w:pStyle w:val="ListParagraph"/>
        <w:spacing w:after="0" w:line="240" w:lineRule="auto"/>
        <w:ind w:left="1440"/>
        <w:rPr>
          <w:rFonts w:ascii="National Regular" w:hAnsi="National Regular" w:cs="Arial"/>
          <w:sz w:val="24"/>
          <w:szCs w:val="24"/>
        </w:rPr>
      </w:pPr>
    </w:p>
    <w:p w14:paraId="6A1EB589" w14:textId="4E909B21" w:rsidR="0046666C" w:rsidRPr="00FC0CE4" w:rsidRDefault="0046666C" w:rsidP="00FC0CE4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rFonts w:ascii="National Regular" w:hAnsi="National Regular" w:cs="Arial"/>
          <w:sz w:val="24"/>
          <w:szCs w:val="24"/>
        </w:rPr>
      </w:pPr>
      <w:r w:rsidRPr="00FC0CE4">
        <w:rPr>
          <w:rFonts w:ascii="National Regular" w:hAnsi="National Regular" w:cs="Arial"/>
          <w:sz w:val="24"/>
          <w:szCs w:val="24"/>
        </w:rPr>
        <w:t>Additional</w:t>
      </w:r>
      <w:r w:rsidR="00FC0CE4">
        <w:rPr>
          <w:rFonts w:ascii="National Regular" w:hAnsi="National Regular" w:cs="Arial"/>
          <w:sz w:val="24"/>
          <w:szCs w:val="24"/>
        </w:rPr>
        <w:t xml:space="preserve"> Notes/Reminders</w:t>
      </w:r>
      <w:r w:rsidRPr="00FC0CE4">
        <w:rPr>
          <w:rFonts w:ascii="National Regular" w:hAnsi="National Regular" w:cs="Arial"/>
          <w:sz w:val="24"/>
          <w:szCs w:val="24"/>
        </w:rPr>
        <w:t>:</w:t>
      </w:r>
    </w:p>
    <w:p w14:paraId="3727295A" w14:textId="77777777" w:rsidR="0046666C" w:rsidRPr="00FC0CE4" w:rsidRDefault="0046666C" w:rsidP="00FC0CE4">
      <w:pPr>
        <w:spacing w:after="0" w:line="240" w:lineRule="auto"/>
        <w:ind w:left="720"/>
        <w:rPr>
          <w:rFonts w:ascii="National Regular" w:hAnsi="National Regular" w:cs="Arial"/>
          <w:sz w:val="24"/>
          <w:szCs w:val="24"/>
        </w:rPr>
      </w:pPr>
    </w:p>
    <w:p w14:paraId="406D0A4B" w14:textId="61FBF7C8" w:rsidR="00B2586A" w:rsidRPr="00FC0CE4" w:rsidRDefault="00B2586A" w:rsidP="00FC0CE4">
      <w:pPr>
        <w:spacing w:after="0" w:line="240" w:lineRule="auto"/>
        <w:rPr>
          <w:rFonts w:ascii="National Regular" w:eastAsiaTheme="majorEastAsia" w:hAnsi="National Regular" w:cs="Arial"/>
          <w:color w:val="FFFFFF" w:themeColor="background1"/>
          <w:sz w:val="24"/>
          <w:szCs w:val="24"/>
        </w:rPr>
      </w:pPr>
    </w:p>
    <w:p w14:paraId="48321AC2" w14:textId="77777777" w:rsidR="00B2586A" w:rsidRPr="00FC0CE4" w:rsidRDefault="00B2586A" w:rsidP="00FC0CE4">
      <w:pPr>
        <w:spacing w:after="0" w:line="240" w:lineRule="auto"/>
        <w:rPr>
          <w:rFonts w:ascii="National Regular" w:hAnsi="National Regular" w:cs="Arial"/>
          <w:sz w:val="24"/>
          <w:szCs w:val="24"/>
        </w:rPr>
      </w:pPr>
    </w:p>
    <w:p w14:paraId="33698481" w14:textId="77777777" w:rsidR="00B2586A" w:rsidRPr="00FC0CE4" w:rsidRDefault="00B2586A" w:rsidP="00FC0CE4">
      <w:pPr>
        <w:spacing w:after="0" w:line="240" w:lineRule="auto"/>
        <w:rPr>
          <w:rFonts w:ascii="National Regular" w:hAnsi="National Regular"/>
          <w:sz w:val="24"/>
          <w:szCs w:val="24"/>
        </w:rPr>
      </w:pPr>
    </w:p>
    <w:p w14:paraId="11113FFD" w14:textId="77777777" w:rsidR="00B2586A" w:rsidRDefault="00B2586A" w:rsidP="00FC0CE4">
      <w:pPr>
        <w:spacing w:after="0" w:line="240" w:lineRule="auto"/>
        <w:rPr>
          <w:rFonts w:ascii="National Regular" w:eastAsiaTheme="majorEastAsia" w:hAnsi="National Regular" w:cs="Aharoni"/>
          <w:color w:val="FFFFFF" w:themeColor="background1"/>
          <w:sz w:val="24"/>
          <w:szCs w:val="24"/>
        </w:rPr>
      </w:pPr>
    </w:p>
    <w:p w14:paraId="7F015460" w14:textId="77777777" w:rsidR="00FC0CE4" w:rsidRDefault="00FC0CE4" w:rsidP="00FC0CE4">
      <w:pPr>
        <w:spacing w:after="0" w:line="240" w:lineRule="auto"/>
        <w:rPr>
          <w:rFonts w:ascii="National Regular" w:eastAsiaTheme="majorEastAsia" w:hAnsi="National Regular" w:cs="Aharoni"/>
          <w:color w:val="FFFFFF" w:themeColor="background1"/>
          <w:sz w:val="24"/>
          <w:szCs w:val="24"/>
        </w:rPr>
      </w:pPr>
    </w:p>
    <w:p w14:paraId="594DDE16" w14:textId="77777777" w:rsidR="00597F40" w:rsidRDefault="00597F40" w:rsidP="00FC0CE4">
      <w:pPr>
        <w:spacing w:after="0" w:line="240" w:lineRule="auto"/>
        <w:rPr>
          <w:rFonts w:ascii="National Regular" w:eastAsiaTheme="majorEastAsia" w:hAnsi="National Regular" w:cs="Aharoni"/>
          <w:color w:val="FFFFFF" w:themeColor="background1"/>
          <w:sz w:val="24"/>
          <w:szCs w:val="24"/>
        </w:rPr>
      </w:pPr>
    </w:p>
    <w:p w14:paraId="163A91E5" w14:textId="77777777" w:rsidR="00597F40" w:rsidRPr="00FC0CE4" w:rsidRDefault="00597F40" w:rsidP="00FC0CE4">
      <w:pPr>
        <w:spacing w:after="0" w:line="240" w:lineRule="auto"/>
        <w:rPr>
          <w:rFonts w:ascii="National Regular" w:eastAsiaTheme="majorEastAsia" w:hAnsi="National Regular" w:cs="Aharoni"/>
          <w:color w:val="FFFFFF" w:themeColor="background1"/>
          <w:sz w:val="24"/>
          <w:szCs w:val="24"/>
        </w:rPr>
      </w:pPr>
    </w:p>
    <w:p w14:paraId="55ADC0DC" w14:textId="77777777" w:rsidR="00597F40" w:rsidRDefault="00597F40" w:rsidP="00A165BB">
      <w:pPr>
        <w:pStyle w:val="Heading1"/>
        <w:jc w:val="center"/>
        <w:rPr>
          <w:rFonts w:ascii="National Regular" w:hAnsi="National Regular" w:cs="Tahoma"/>
          <w:b/>
          <w:bCs/>
          <w:color w:val="000000" w:themeColor="text1"/>
          <w:sz w:val="24"/>
          <w:szCs w:val="24"/>
        </w:rPr>
      </w:pPr>
    </w:p>
    <w:p w14:paraId="10FA5F4F" w14:textId="5FFBB077" w:rsidR="00A165BB" w:rsidRPr="00FC0CE4" w:rsidRDefault="00A165BB" w:rsidP="00A165BB">
      <w:pPr>
        <w:pStyle w:val="Heading1"/>
        <w:jc w:val="center"/>
        <w:rPr>
          <w:rFonts w:ascii="National Regular" w:hAnsi="National Regular" w:cs="Tahoma"/>
          <w:b/>
          <w:bCs/>
          <w:color w:val="000000" w:themeColor="text1"/>
          <w:sz w:val="24"/>
          <w:szCs w:val="24"/>
        </w:rPr>
      </w:pPr>
      <w:r w:rsidRPr="00FC0CE4">
        <w:rPr>
          <w:rFonts w:ascii="National Regular" w:hAnsi="National Regular" w:cs="Tahoma"/>
          <w:b/>
          <w:bCs/>
          <w:color w:val="000000" w:themeColor="text1"/>
          <w:sz w:val="24"/>
          <w:szCs w:val="24"/>
        </w:rPr>
        <w:t>Part 3 – Example</w:t>
      </w:r>
    </w:p>
    <w:p w14:paraId="5500A31A" w14:textId="77777777" w:rsidR="0046666C" w:rsidRPr="00F1708C" w:rsidRDefault="0046666C" w:rsidP="00597F40">
      <w:pPr>
        <w:jc w:val="center"/>
        <w:rPr>
          <w:rFonts w:ascii="National Regular" w:hAnsi="National Regular"/>
          <w:sz w:val="24"/>
          <w:szCs w:val="24"/>
        </w:rPr>
      </w:pPr>
    </w:p>
    <w:p w14:paraId="1D43D6E2" w14:textId="6750C9EF" w:rsidR="00597F40" w:rsidRPr="00F1708C" w:rsidRDefault="00597F40" w:rsidP="00597F40">
      <w:pPr>
        <w:pStyle w:val="Heading2"/>
        <w:spacing w:before="0" w:after="0" w:line="240" w:lineRule="auto"/>
        <w:ind w:left="360"/>
        <w:jc w:val="center"/>
        <w:rPr>
          <w:rFonts w:ascii="National Regular" w:hAnsi="National Regular"/>
          <w:color w:val="000000" w:themeColor="text1"/>
          <w:sz w:val="24"/>
          <w:szCs w:val="24"/>
        </w:rPr>
      </w:pPr>
      <w:r w:rsidRPr="00F1708C">
        <w:rPr>
          <w:rFonts w:ascii="National Regular" w:hAnsi="National Regular" w:cs="Tahoma"/>
          <w:b/>
          <w:bCs/>
          <w:color w:val="000000" w:themeColor="text1"/>
          <w:sz w:val="24"/>
          <w:szCs w:val="24"/>
        </w:rPr>
        <w:t>Interest #1</w:t>
      </w:r>
      <w:r w:rsidRPr="00F1708C">
        <w:rPr>
          <w:rFonts w:ascii="National Regular" w:hAnsi="National Regular"/>
          <w:b/>
          <w:bCs/>
          <w:color w:val="000000" w:themeColor="text1"/>
          <w:sz w:val="24"/>
          <w:szCs w:val="24"/>
        </w:rPr>
        <w:t>:</w:t>
      </w:r>
      <w:r w:rsidRPr="00F1708C">
        <w:rPr>
          <w:rFonts w:ascii="National Regular" w:hAnsi="National Regular"/>
          <w:color w:val="000000" w:themeColor="text1"/>
          <w:sz w:val="24"/>
          <w:szCs w:val="24"/>
        </w:rPr>
        <w:t xml:space="preserve"> Health &amp; Human Biology, B.A.</w:t>
      </w:r>
    </w:p>
    <w:p w14:paraId="5FF7B66D" w14:textId="3B462F9D" w:rsidR="00597F40" w:rsidRPr="00DA2172" w:rsidRDefault="00597F40" w:rsidP="00597F40">
      <w:pPr>
        <w:spacing w:after="0" w:line="240" w:lineRule="auto"/>
        <w:ind w:firstLine="360"/>
        <w:rPr>
          <w:rFonts w:ascii="National Regular" w:hAnsi="National Regular" w:cs="Arial"/>
          <w:sz w:val="24"/>
          <w:szCs w:val="24"/>
        </w:rPr>
      </w:pPr>
      <w:r w:rsidRPr="00DA2172">
        <w:rPr>
          <w:rStyle w:val="Heading3Char"/>
          <w:rFonts w:ascii="National Regular" w:hAnsi="National Regular"/>
          <w:b/>
          <w:bCs/>
          <w:color w:val="auto"/>
          <w:sz w:val="24"/>
          <w:szCs w:val="24"/>
        </w:rPr>
        <w:t>Analysis</w:t>
      </w:r>
      <w:r w:rsidRPr="00DA2172">
        <w:rPr>
          <w:rFonts w:ascii="National Regular" w:hAnsi="National Regular" w:cs="Arial"/>
          <w:sz w:val="24"/>
          <w:szCs w:val="24"/>
        </w:rPr>
        <w:t>:</w:t>
      </w:r>
    </w:p>
    <w:p w14:paraId="166D1053" w14:textId="1E9F4A72" w:rsidR="00597F40" w:rsidRPr="00DA2172" w:rsidRDefault="00553E2B" w:rsidP="00597F40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rFonts w:ascii="National Regular" w:hAnsi="National Regular" w:cs="Arial"/>
          <w:sz w:val="24"/>
          <w:szCs w:val="24"/>
        </w:rPr>
      </w:pPr>
      <w:hyperlink r:id="rId19" w:history="1">
        <w:r w:rsidR="00597F40" w:rsidRPr="00DA2172">
          <w:rPr>
            <w:rStyle w:val="Hyperlink"/>
            <w:rFonts w:ascii="National Regular" w:hAnsi="National Regular" w:cs="Arial"/>
            <w:color w:val="000000" w:themeColor="text1"/>
            <w:sz w:val="24"/>
            <w:szCs w:val="24"/>
          </w:rPr>
          <w:t>Strengths</w:t>
        </w:r>
      </w:hyperlink>
      <w:r w:rsidR="00597F40" w:rsidRPr="00DA2172">
        <w:rPr>
          <w:rFonts w:ascii="National Regular" w:hAnsi="National Regular" w:cs="Arial"/>
          <w:sz w:val="24"/>
          <w:szCs w:val="24"/>
        </w:rPr>
        <w:t>:</w:t>
      </w:r>
    </w:p>
    <w:p w14:paraId="47C60338" w14:textId="77777777" w:rsidR="00597F40" w:rsidRPr="00DA2172" w:rsidRDefault="00597F40" w:rsidP="00597F40">
      <w:pPr>
        <w:pStyle w:val="ListParagraph"/>
        <w:numPr>
          <w:ilvl w:val="1"/>
          <w:numId w:val="3"/>
        </w:numPr>
        <w:spacing w:after="0" w:line="240" w:lineRule="auto"/>
        <w:rPr>
          <w:rStyle w:val="oypena"/>
          <w:rFonts w:ascii="National Regular" w:hAnsi="National Regular" w:cs="Arial"/>
          <w:sz w:val="24"/>
          <w:szCs w:val="24"/>
        </w:rPr>
      </w:pPr>
      <w:r w:rsidRPr="00DA2172">
        <w:rPr>
          <w:rStyle w:val="oypena"/>
          <w:rFonts w:ascii="National Regular" w:eastAsiaTheme="majorEastAsia" w:hAnsi="National Regular"/>
          <w:color w:val="000000"/>
          <w:sz w:val="24"/>
          <w:szCs w:val="24"/>
        </w:rPr>
        <w:t>Critical thinking and organization (from Career Center assessment/personal insight)</w:t>
      </w:r>
    </w:p>
    <w:p w14:paraId="37CEA4C1" w14:textId="77777777" w:rsidR="00597F40" w:rsidRPr="00DA2172" w:rsidRDefault="00597F40" w:rsidP="00597F40">
      <w:pPr>
        <w:pStyle w:val="ListParagraph"/>
        <w:numPr>
          <w:ilvl w:val="1"/>
          <w:numId w:val="3"/>
        </w:numPr>
        <w:spacing w:after="0" w:line="240" w:lineRule="auto"/>
        <w:rPr>
          <w:rStyle w:val="oypena"/>
          <w:rFonts w:ascii="National Regular" w:hAnsi="National Regular" w:cs="Arial"/>
          <w:sz w:val="24"/>
          <w:szCs w:val="24"/>
        </w:rPr>
      </w:pPr>
      <w:r w:rsidRPr="00DA2172">
        <w:rPr>
          <w:rStyle w:val="oypena"/>
          <w:rFonts w:ascii="National Regular" w:eastAsiaTheme="majorEastAsia" w:hAnsi="National Regular"/>
          <w:color w:val="000000"/>
          <w:sz w:val="24"/>
          <w:szCs w:val="24"/>
        </w:rPr>
        <w:t>Supporting others/peer mentorship (through health clinic volunteer projects, JEP service learning projects, and Career Center assessment)</w:t>
      </w:r>
    </w:p>
    <w:p w14:paraId="1F4A61A1" w14:textId="79701BAB" w:rsidR="00597F40" w:rsidRPr="00DA2172" w:rsidRDefault="00597F40" w:rsidP="00597F40">
      <w:pPr>
        <w:pStyle w:val="ListParagraph"/>
        <w:numPr>
          <w:ilvl w:val="1"/>
          <w:numId w:val="3"/>
        </w:numPr>
        <w:spacing w:after="0" w:line="240" w:lineRule="auto"/>
        <w:rPr>
          <w:rFonts w:ascii="National Regular" w:hAnsi="National Regular" w:cs="Arial"/>
          <w:sz w:val="24"/>
          <w:szCs w:val="24"/>
        </w:rPr>
      </w:pPr>
      <w:r w:rsidRPr="00DA2172">
        <w:rPr>
          <w:rStyle w:val="oypena"/>
          <w:rFonts w:ascii="National Regular" w:eastAsiaTheme="majorEastAsia" w:hAnsi="National Regular"/>
          <w:color w:val="000000"/>
          <w:sz w:val="24"/>
          <w:szCs w:val="24"/>
        </w:rPr>
        <w:t>Graphic design (through club/org recruitment role and Career Center assessment)</w:t>
      </w:r>
    </w:p>
    <w:p w14:paraId="490A23DA" w14:textId="0A813E67" w:rsidR="00597F40" w:rsidRPr="00DA2172" w:rsidRDefault="00553E2B" w:rsidP="00597F40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rFonts w:ascii="National Regular" w:hAnsi="National Regular" w:cs="Arial"/>
          <w:sz w:val="24"/>
          <w:szCs w:val="24"/>
        </w:rPr>
      </w:pPr>
      <w:hyperlink r:id="rId20" w:history="1">
        <w:r w:rsidR="00597F40" w:rsidRPr="00DA2172">
          <w:rPr>
            <w:rStyle w:val="Hyperlink"/>
            <w:rFonts w:ascii="National Regular" w:hAnsi="National Regular" w:cs="Arial"/>
            <w:color w:val="000000" w:themeColor="text1"/>
            <w:sz w:val="24"/>
            <w:szCs w:val="24"/>
          </w:rPr>
          <w:t>Opportunities</w:t>
        </w:r>
      </w:hyperlink>
      <w:r w:rsidR="00597F40" w:rsidRPr="00DA2172">
        <w:rPr>
          <w:rFonts w:ascii="National Regular" w:hAnsi="National Regular" w:cs="Arial"/>
          <w:sz w:val="24"/>
          <w:szCs w:val="24"/>
        </w:rPr>
        <w:t>:</w:t>
      </w:r>
    </w:p>
    <w:p w14:paraId="65738532" w14:textId="77777777" w:rsidR="00597F40" w:rsidRPr="00DA2172" w:rsidRDefault="00597F40" w:rsidP="00597F40">
      <w:pPr>
        <w:pStyle w:val="cvgsua"/>
        <w:numPr>
          <w:ilvl w:val="1"/>
          <w:numId w:val="3"/>
        </w:numPr>
        <w:spacing w:line="240" w:lineRule="atLeast"/>
        <w:rPr>
          <w:rFonts w:ascii="National Regular" w:hAnsi="National Regular"/>
          <w:color w:val="000000"/>
        </w:rPr>
      </w:pPr>
      <w:r w:rsidRPr="00DA2172">
        <w:rPr>
          <w:rStyle w:val="oypena"/>
          <w:rFonts w:ascii="National Regular" w:eastAsiaTheme="majorEastAsia" w:hAnsi="National Regular"/>
          <w:color w:val="000000"/>
        </w:rPr>
        <w:t>HHS B.A. major coursework includes some, but not all admission prerequisites needed to apply to graduate school</w:t>
      </w:r>
    </w:p>
    <w:p w14:paraId="1BC9BBF6" w14:textId="77777777" w:rsidR="00597F40" w:rsidRPr="00DA2172" w:rsidRDefault="00597F40" w:rsidP="00597F40">
      <w:pPr>
        <w:pStyle w:val="cvgsua"/>
        <w:numPr>
          <w:ilvl w:val="1"/>
          <w:numId w:val="3"/>
        </w:numPr>
        <w:spacing w:line="240" w:lineRule="atLeast"/>
        <w:rPr>
          <w:rFonts w:ascii="National Regular" w:hAnsi="National Regular"/>
          <w:color w:val="000000"/>
        </w:rPr>
      </w:pPr>
      <w:r w:rsidRPr="00DA2172">
        <w:rPr>
          <w:rStyle w:val="oypena"/>
          <w:rFonts w:ascii="National Regular" w:eastAsiaTheme="majorEastAsia" w:hAnsi="National Regular"/>
          <w:color w:val="000000"/>
        </w:rPr>
        <w:t>Major aligns with my interest in working in public health</w:t>
      </w:r>
    </w:p>
    <w:p w14:paraId="0FE3B1A6" w14:textId="76983270" w:rsidR="00597F40" w:rsidRPr="00DA2172" w:rsidRDefault="00597F40" w:rsidP="00597F40">
      <w:pPr>
        <w:pStyle w:val="cvgsua"/>
        <w:numPr>
          <w:ilvl w:val="1"/>
          <w:numId w:val="3"/>
        </w:numPr>
        <w:spacing w:line="240" w:lineRule="atLeast"/>
        <w:rPr>
          <w:rFonts w:ascii="National Regular" w:hAnsi="National Regular"/>
          <w:color w:val="000000"/>
        </w:rPr>
      </w:pPr>
      <w:r w:rsidRPr="00DA2172">
        <w:rPr>
          <w:rStyle w:val="oypena"/>
          <w:rFonts w:ascii="National Regular" w:eastAsiaTheme="majorEastAsia" w:hAnsi="National Regular"/>
          <w:color w:val="000000"/>
        </w:rPr>
        <w:t xml:space="preserve">Student research - Mellon Mays Undergraduate Fellowship </w:t>
      </w:r>
    </w:p>
    <w:p w14:paraId="250E307F" w14:textId="77777777" w:rsidR="00597F40" w:rsidRPr="00DA2172" w:rsidRDefault="00597F40" w:rsidP="00597F40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rFonts w:ascii="National Regular" w:hAnsi="National Regular" w:cs="Arial"/>
          <w:sz w:val="24"/>
          <w:szCs w:val="24"/>
        </w:rPr>
      </w:pPr>
      <w:r w:rsidRPr="00DA2172">
        <w:rPr>
          <w:rFonts w:ascii="National Regular" w:hAnsi="National Regular" w:cs="Arial"/>
          <w:sz w:val="24"/>
          <w:szCs w:val="24"/>
        </w:rPr>
        <w:t>Areas for Growth:</w:t>
      </w:r>
    </w:p>
    <w:p w14:paraId="04AA6CD2" w14:textId="77777777" w:rsidR="00597F40" w:rsidRPr="00DA2172" w:rsidRDefault="00597F40" w:rsidP="00597F40">
      <w:pPr>
        <w:pStyle w:val="cvgsua"/>
        <w:numPr>
          <w:ilvl w:val="1"/>
          <w:numId w:val="3"/>
        </w:numPr>
        <w:spacing w:line="240" w:lineRule="atLeast"/>
        <w:rPr>
          <w:rFonts w:ascii="National Regular" w:hAnsi="National Regular"/>
          <w:color w:val="000000"/>
        </w:rPr>
      </w:pPr>
      <w:r w:rsidRPr="00DA2172">
        <w:rPr>
          <w:rStyle w:val="oypena"/>
          <w:rFonts w:ascii="National Regular" w:eastAsiaTheme="majorEastAsia" w:hAnsi="National Regular"/>
          <w:color w:val="000000"/>
        </w:rPr>
        <w:t>Attend office hours to learn more about my professors and their background, and for research recommendations</w:t>
      </w:r>
    </w:p>
    <w:p w14:paraId="2C674ADC" w14:textId="2E56310D" w:rsidR="00597F40" w:rsidRPr="00DA2172" w:rsidRDefault="00597F40" w:rsidP="00597F40">
      <w:pPr>
        <w:pStyle w:val="cvgsua"/>
        <w:numPr>
          <w:ilvl w:val="1"/>
          <w:numId w:val="3"/>
        </w:numPr>
        <w:spacing w:line="240" w:lineRule="atLeast"/>
        <w:rPr>
          <w:rFonts w:ascii="National Regular" w:hAnsi="National Regular"/>
          <w:color w:val="000000"/>
        </w:rPr>
      </w:pPr>
      <w:r w:rsidRPr="00DA2172">
        <w:rPr>
          <w:rStyle w:val="oypena"/>
          <w:rFonts w:ascii="National Regular" w:eastAsiaTheme="majorEastAsia" w:hAnsi="National Regular"/>
          <w:color w:val="000000"/>
        </w:rPr>
        <w:t>I enjoy studying interdisciplinary topics, but feel most comfortable with math/science so would like to strengthen my writing skills and explore social and behavioral science courses this upcoming term</w:t>
      </w:r>
    </w:p>
    <w:p w14:paraId="11AFA1C8" w14:textId="77777777" w:rsidR="00597F40" w:rsidRPr="00DA2172" w:rsidRDefault="00553E2B" w:rsidP="00597F40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rFonts w:ascii="National Regular" w:hAnsi="National Regular" w:cs="Arial"/>
          <w:sz w:val="24"/>
          <w:szCs w:val="24"/>
        </w:rPr>
      </w:pPr>
      <w:hyperlink r:id="rId21" w:history="1">
        <w:r w:rsidR="00597F40" w:rsidRPr="00DA2172">
          <w:rPr>
            <w:rStyle w:val="Hyperlink"/>
            <w:rFonts w:ascii="National Regular" w:hAnsi="National Regular" w:cs="Arial"/>
            <w:color w:val="000000" w:themeColor="text1"/>
            <w:sz w:val="24"/>
            <w:szCs w:val="24"/>
          </w:rPr>
          <w:t>Resources</w:t>
        </w:r>
      </w:hyperlink>
      <w:r w:rsidR="00597F40" w:rsidRPr="00DA2172">
        <w:rPr>
          <w:rFonts w:ascii="National Regular" w:hAnsi="National Regular" w:cs="Arial"/>
          <w:sz w:val="24"/>
          <w:szCs w:val="24"/>
        </w:rPr>
        <w:t xml:space="preserve"> Available:</w:t>
      </w:r>
    </w:p>
    <w:p w14:paraId="64CABDAE" w14:textId="1CCA381F" w:rsidR="00597F40" w:rsidRPr="00DA2172" w:rsidRDefault="00DA2172" w:rsidP="00597F40">
      <w:pPr>
        <w:pStyle w:val="cvgsua"/>
        <w:numPr>
          <w:ilvl w:val="1"/>
          <w:numId w:val="3"/>
        </w:numPr>
        <w:spacing w:line="240" w:lineRule="atLeast"/>
        <w:rPr>
          <w:rFonts w:ascii="National Regular" w:hAnsi="National Regular"/>
          <w:color w:val="000000"/>
        </w:rPr>
      </w:pPr>
      <w:r w:rsidRPr="00DA2172">
        <w:rPr>
          <w:rStyle w:val="oypena"/>
          <w:rFonts w:ascii="National Regular" w:eastAsiaTheme="majorEastAsia" w:hAnsi="National Regular"/>
          <w:color w:val="000000"/>
        </w:rPr>
        <w:t>Pre-Health</w:t>
      </w:r>
      <w:r w:rsidR="00597F40" w:rsidRPr="00DA2172">
        <w:rPr>
          <w:rStyle w:val="oypena"/>
          <w:rFonts w:ascii="National Regular" w:eastAsiaTheme="majorEastAsia" w:hAnsi="National Regular"/>
          <w:color w:val="000000"/>
        </w:rPr>
        <w:t xml:space="preserve"> </w:t>
      </w:r>
      <w:r w:rsidRPr="00DA2172">
        <w:rPr>
          <w:rStyle w:val="oypena"/>
          <w:rFonts w:ascii="National Regular" w:eastAsiaTheme="majorEastAsia" w:hAnsi="National Regular"/>
          <w:color w:val="000000"/>
        </w:rPr>
        <w:t>A</w:t>
      </w:r>
      <w:r w:rsidR="00597F40" w:rsidRPr="00DA2172">
        <w:rPr>
          <w:rStyle w:val="oypena"/>
          <w:rFonts w:ascii="National Regular" w:eastAsiaTheme="majorEastAsia" w:hAnsi="National Regular"/>
          <w:color w:val="000000"/>
        </w:rPr>
        <w:t>dvising and major advising to discuss missing prerequisites needed to apply to graduate/professional school</w:t>
      </w:r>
    </w:p>
    <w:p w14:paraId="277A575A" w14:textId="19B2A9EC" w:rsidR="00597F40" w:rsidRPr="004144CD" w:rsidRDefault="00597F40" w:rsidP="004144CD">
      <w:pPr>
        <w:pStyle w:val="cvgsua"/>
        <w:numPr>
          <w:ilvl w:val="1"/>
          <w:numId w:val="3"/>
        </w:numPr>
        <w:spacing w:line="240" w:lineRule="atLeast"/>
        <w:rPr>
          <w:rStyle w:val="Heading3Char"/>
          <w:rFonts w:ascii="National Regular" w:eastAsia="Times New Roman" w:hAnsi="National Regular" w:cs="Times New Roman"/>
          <w:color w:val="000000"/>
          <w:sz w:val="24"/>
          <w:szCs w:val="24"/>
        </w:rPr>
      </w:pPr>
      <w:r w:rsidRPr="00DA2172">
        <w:rPr>
          <w:rStyle w:val="oypena"/>
          <w:rFonts w:ascii="National Regular" w:eastAsiaTheme="majorEastAsia" w:hAnsi="National Regular"/>
          <w:color w:val="000000"/>
        </w:rPr>
        <w:t>Writing Center and USC Library support for discipline-specific writing standards and citation guides</w:t>
      </w:r>
    </w:p>
    <w:p w14:paraId="5D9E4E33" w14:textId="3DEE3804" w:rsidR="00597F40" w:rsidRPr="00DA2172" w:rsidRDefault="00DA2172" w:rsidP="00597F40">
      <w:pPr>
        <w:spacing w:after="0" w:line="240" w:lineRule="auto"/>
        <w:ind w:left="360"/>
        <w:rPr>
          <w:rFonts w:ascii="National Regular" w:hAnsi="National Regular" w:cs="Arial"/>
          <w:sz w:val="24"/>
          <w:szCs w:val="24"/>
        </w:rPr>
      </w:pPr>
      <w:r w:rsidRPr="00DA2172">
        <w:rPr>
          <w:rStyle w:val="Heading3Char"/>
          <w:rFonts w:ascii="National Regular" w:hAnsi="National Regular"/>
          <w:b/>
          <w:bCs/>
          <w:color w:val="auto"/>
          <w:sz w:val="24"/>
          <w:szCs w:val="24"/>
        </w:rPr>
        <w:t>Reflection</w:t>
      </w:r>
      <w:r w:rsidR="00597F40" w:rsidRPr="00DA2172">
        <w:rPr>
          <w:rFonts w:ascii="National Regular" w:hAnsi="National Regular" w:cs="Arial"/>
          <w:sz w:val="24"/>
          <w:szCs w:val="24"/>
        </w:rPr>
        <w:t>:</w:t>
      </w:r>
    </w:p>
    <w:p w14:paraId="3BA84891" w14:textId="27DE97C2" w:rsidR="00597F40" w:rsidRPr="00DA2172" w:rsidRDefault="00597F40" w:rsidP="00597F40">
      <w:pPr>
        <w:pStyle w:val="ListParagraph"/>
        <w:numPr>
          <w:ilvl w:val="0"/>
          <w:numId w:val="9"/>
        </w:numPr>
        <w:spacing w:after="0" w:line="240" w:lineRule="auto"/>
        <w:rPr>
          <w:rFonts w:ascii="National Regular" w:hAnsi="National Regular" w:cs="Arial"/>
          <w:sz w:val="24"/>
          <w:szCs w:val="24"/>
        </w:rPr>
      </w:pPr>
      <w:r w:rsidRPr="00DA2172">
        <w:rPr>
          <w:rFonts w:ascii="National Regular" w:hAnsi="National Regular" w:cs="Arial"/>
          <w:sz w:val="24"/>
          <w:szCs w:val="24"/>
        </w:rPr>
        <w:t>What did you learn about yourself?</w:t>
      </w:r>
    </w:p>
    <w:p w14:paraId="20108B2D" w14:textId="3659BF79" w:rsidR="00597F40" w:rsidRPr="00DA2172" w:rsidRDefault="00597F40" w:rsidP="00597F40">
      <w:pPr>
        <w:pStyle w:val="ListParagraph"/>
        <w:numPr>
          <w:ilvl w:val="1"/>
          <w:numId w:val="9"/>
        </w:numPr>
        <w:spacing w:after="0" w:line="240" w:lineRule="auto"/>
        <w:rPr>
          <w:rFonts w:ascii="National Regular" w:hAnsi="National Regular" w:cs="Arial"/>
          <w:sz w:val="24"/>
          <w:szCs w:val="24"/>
        </w:rPr>
      </w:pPr>
      <w:r w:rsidRPr="00DA2172">
        <w:rPr>
          <w:rFonts w:ascii="National Regular" w:hAnsi="National Regular" w:cs="Arial"/>
          <w:sz w:val="24"/>
          <w:szCs w:val="24"/>
        </w:rPr>
        <w:t>I have more skills and experience than I initially realized that c</w:t>
      </w:r>
      <w:r w:rsidR="00F645B3">
        <w:rPr>
          <w:rFonts w:ascii="National Regular" w:hAnsi="National Regular" w:cs="Arial"/>
          <w:sz w:val="24"/>
          <w:szCs w:val="24"/>
        </w:rPr>
        <w:t xml:space="preserve">an </w:t>
      </w:r>
      <w:r w:rsidRPr="00DA2172">
        <w:rPr>
          <w:rFonts w:ascii="National Regular" w:hAnsi="National Regular" w:cs="Arial"/>
          <w:sz w:val="24"/>
          <w:szCs w:val="24"/>
        </w:rPr>
        <w:t xml:space="preserve">prepare me for this major and a </w:t>
      </w:r>
      <w:r w:rsidR="00F645B3" w:rsidRPr="00DA2172">
        <w:rPr>
          <w:rFonts w:ascii="National Regular" w:hAnsi="National Regular" w:cs="Arial"/>
          <w:sz w:val="24"/>
          <w:szCs w:val="24"/>
        </w:rPr>
        <w:t>career</w:t>
      </w:r>
      <w:r w:rsidRPr="00DA2172">
        <w:rPr>
          <w:rFonts w:ascii="National Regular" w:hAnsi="National Regular" w:cs="Arial"/>
          <w:sz w:val="24"/>
          <w:szCs w:val="24"/>
        </w:rPr>
        <w:t xml:space="preserve"> in public health</w:t>
      </w:r>
    </w:p>
    <w:p w14:paraId="1DC1C87E" w14:textId="2B094597" w:rsidR="00597F40" w:rsidRDefault="00597F40" w:rsidP="00597F40">
      <w:pPr>
        <w:pStyle w:val="ListParagraph"/>
        <w:numPr>
          <w:ilvl w:val="0"/>
          <w:numId w:val="9"/>
        </w:numPr>
        <w:spacing w:after="0" w:line="240" w:lineRule="auto"/>
        <w:rPr>
          <w:rFonts w:ascii="National Regular" w:hAnsi="National Regular" w:cs="Arial"/>
          <w:sz w:val="24"/>
          <w:szCs w:val="24"/>
        </w:rPr>
      </w:pPr>
      <w:r w:rsidRPr="00DA2172">
        <w:rPr>
          <w:rFonts w:ascii="National Regular" w:hAnsi="National Regular" w:cs="Arial"/>
          <w:sz w:val="24"/>
          <w:szCs w:val="24"/>
        </w:rPr>
        <w:t>What next steps will you take?</w:t>
      </w:r>
    </w:p>
    <w:p w14:paraId="0E043411" w14:textId="77777777" w:rsidR="00794545" w:rsidRPr="00DA2172" w:rsidRDefault="00794545" w:rsidP="00794545">
      <w:pPr>
        <w:pStyle w:val="cvgsua"/>
        <w:numPr>
          <w:ilvl w:val="1"/>
          <w:numId w:val="9"/>
        </w:numPr>
        <w:spacing w:line="240" w:lineRule="atLeast"/>
        <w:rPr>
          <w:rFonts w:ascii="National Regular" w:hAnsi="National Regular"/>
          <w:color w:val="000000"/>
        </w:rPr>
      </w:pPr>
      <w:r w:rsidRPr="00DA2172">
        <w:rPr>
          <w:rStyle w:val="oypena"/>
          <w:rFonts w:ascii="National Regular" w:eastAsiaTheme="majorEastAsia" w:hAnsi="National Regular"/>
          <w:color w:val="000000"/>
        </w:rPr>
        <w:t>I’ll create referrals in Advise USC to the Pre-Health advising office and to major advising, and attend information sessions or schedule advising appointments to learn more about the majors and Pre-Health resources</w:t>
      </w:r>
    </w:p>
    <w:p w14:paraId="524E205B" w14:textId="77777777" w:rsidR="00794545" w:rsidRPr="00DA2172" w:rsidRDefault="00794545" w:rsidP="00794545">
      <w:pPr>
        <w:pStyle w:val="cvgsua"/>
        <w:numPr>
          <w:ilvl w:val="1"/>
          <w:numId w:val="9"/>
        </w:numPr>
        <w:spacing w:line="240" w:lineRule="atLeast"/>
        <w:rPr>
          <w:rFonts w:ascii="National Regular" w:hAnsi="National Regular"/>
          <w:color w:val="000000"/>
        </w:rPr>
      </w:pPr>
      <w:r w:rsidRPr="00DA2172">
        <w:rPr>
          <w:rStyle w:val="oypena"/>
          <w:rFonts w:ascii="National Regular" w:eastAsiaTheme="majorEastAsia" w:hAnsi="National Regular"/>
          <w:color w:val="000000"/>
        </w:rPr>
        <w:t>I’ll attend the USC Research and Fellowships week to meet other students engaging in research that aligns with my interests</w:t>
      </w:r>
    </w:p>
    <w:p w14:paraId="40457021" w14:textId="319A593D" w:rsidR="00597F40" w:rsidRPr="00DA2172" w:rsidRDefault="00597F40" w:rsidP="00597F40">
      <w:pPr>
        <w:pStyle w:val="ListParagraph"/>
        <w:numPr>
          <w:ilvl w:val="0"/>
          <w:numId w:val="9"/>
        </w:numPr>
        <w:spacing w:after="0" w:line="240" w:lineRule="auto"/>
        <w:rPr>
          <w:rFonts w:ascii="National Regular" w:hAnsi="National Regular" w:cs="Arial"/>
          <w:sz w:val="24"/>
          <w:szCs w:val="24"/>
        </w:rPr>
      </w:pPr>
      <w:r w:rsidRPr="00DA2172">
        <w:rPr>
          <w:rFonts w:ascii="National Regular" w:hAnsi="National Regular" w:cs="Arial"/>
          <w:sz w:val="24"/>
          <w:szCs w:val="24"/>
        </w:rPr>
        <w:t>How would you rate your interest level?</w:t>
      </w:r>
    </w:p>
    <w:p w14:paraId="02DEF76B" w14:textId="5AAB1707" w:rsidR="00794545" w:rsidRPr="00794545" w:rsidRDefault="00794545" w:rsidP="00794545">
      <w:pPr>
        <w:pStyle w:val="ListParagraph"/>
        <w:numPr>
          <w:ilvl w:val="1"/>
          <w:numId w:val="9"/>
        </w:numPr>
        <w:spacing w:after="0" w:line="240" w:lineRule="auto"/>
        <w:rPr>
          <w:rStyle w:val="oypena"/>
          <w:rFonts w:ascii="National Regular" w:hAnsi="National Regular" w:cs="Arial"/>
          <w:sz w:val="24"/>
          <w:szCs w:val="24"/>
        </w:rPr>
      </w:pPr>
      <w:r w:rsidRPr="00DA2172">
        <w:rPr>
          <w:rFonts w:ascii="National Regular" w:hAnsi="National Regular" w:cs="Arial"/>
          <w:sz w:val="24"/>
          <w:szCs w:val="24"/>
        </w:rPr>
        <w:t>I continue to have a strong interest in this major, but also need to research the Health and Humanity major</w:t>
      </w:r>
      <w:r w:rsidR="0039238C">
        <w:rPr>
          <w:rFonts w:ascii="National Regular" w:hAnsi="National Regular" w:cs="Arial"/>
          <w:sz w:val="24"/>
          <w:szCs w:val="24"/>
        </w:rPr>
        <w:t>,</w:t>
      </w:r>
      <w:r w:rsidRPr="00DA2172">
        <w:rPr>
          <w:rFonts w:ascii="National Regular" w:hAnsi="National Regular" w:cs="Arial"/>
          <w:sz w:val="24"/>
          <w:szCs w:val="24"/>
        </w:rPr>
        <w:t xml:space="preserve"> and Keck programs</w:t>
      </w:r>
    </w:p>
    <w:p w14:paraId="42EB78AE" w14:textId="77777777" w:rsidR="00597F40" w:rsidRPr="00DA2172" w:rsidRDefault="00597F40" w:rsidP="00597F40">
      <w:pPr>
        <w:pStyle w:val="ListParagraph"/>
        <w:numPr>
          <w:ilvl w:val="0"/>
          <w:numId w:val="9"/>
        </w:numPr>
        <w:spacing w:after="0" w:line="240" w:lineRule="auto"/>
        <w:rPr>
          <w:rFonts w:ascii="National Regular" w:hAnsi="National Regular" w:cs="Arial"/>
          <w:sz w:val="24"/>
          <w:szCs w:val="24"/>
        </w:rPr>
      </w:pPr>
      <w:r w:rsidRPr="00DA2172">
        <w:rPr>
          <w:rFonts w:ascii="National Regular" w:hAnsi="National Regular" w:cs="Arial"/>
          <w:sz w:val="24"/>
          <w:szCs w:val="24"/>
        </w:rPr>
        <w:t>Additional Notes/Reminders:</w:t>
      </w:r>
    </w:p>
    <w:p w14:paraId="3D340B92" w14:textId="77777777" w:rsidR="00F1708C" w:rsidRPr="00DA2172" w:rsidRDefault="00F1708C" w:rsidP="00F1708C">
      <w:pPr>
        <w:pStyle w:val="ListParagraph"/>
        <w:numPr>
          <w:ilvl w:val="1"/>
          <w:numId w:val="9"/>
        </w:numPr>
        <w:spacing w:after="0" w:line="240" w:lineRule="auto"/>
        <w:rPr>
          <w:rFonts w:ascii="National Regular" w:hAnsi="National Regular" w:cs="Arial"/>
          <w:sz w:val="24"/>
          <w:szCs w:val="24"/>
        </w:rPr>
      </w:pPr>
      <w:r w:rsidRPr="00DA2172">
        <w:rPr>
          <w:rFonts w:ascii="National Regular" w:hAnsi="National Regular" w:cs="Arial"/>
          <w:sz w:val="24"/>
          <w:szCs w:val="24"/>
        </w:rPr>
        <w:t>Minor interests include:</w:t>
      </w:r>
    </w:p>
    <w:p w14:paraId="10ACBD07" w14:textId="77777777" w:rsidR="00F1708C" w:rsidRPr="00DA2172" w:rsidRDefault="00F1708C" w:rsidP="00130AB1">
      <w:pPr>
        <w:pStyle w:val="ListParagraph"/>
        <w:numPr>
          <w:ilvl w:val="2"/>
          <w:numId w:val="9"/>
        </w:numPr>
        <w:spacing w:after="0"/>
        <w:rPr>
          <w:rFonts w:ascii="National Regular" w:hAnsi="National Regular" w:cs="Arial"/>
          <w:sz w:val="24"/>
          <w:szCs w:val="24"/>
        </w:rPr>
      </w:pPr>
      <w:r w:rsidRPr="00DA2172">
        <w:rPr>
          <w:rFonts w:ascii="National Regular" w:hAnsi="National Regular" w:cs="Arial"/>
          <w:sz w:val="24"/>
          <w:szCs w:val="24"/>
        </w:rPr>
        <w:t>Disruptive Innovation</w:t>
      </w:r>
    </w:p>
    <w:p w14:paraId="4DDC78FA" w14:textId="77777777" w:rsidR="00F1708C" w:rsidRPr="00DA2172" w:rsidRDefault="00F1708C" w:rsidP="00130AB1">
      <w:pPr>
        <w:pStyle w:val="ListParagraph"/>
        <w:numPr>
          <w:ilvl w:val="2"/>
          <w:numId w:val="9"/>
        </w:numPr>
        <w:spacing w:after="0"/>
        <w:rPr>
          <w:rFonts w:ascii="National Regular" w:hAnsi="National Regular" w:cs="Arial"/>
          <w:sz w:val="24"/>
          <w:szCs w:val="24"/>
        </w:rPr>
      </w:pPr>
      <w:r w:rsidRPr="00DA2172">
        <w:rPr>
          <w:rFonts w:ascii="National Regular" w:hAnsi="National Regular" w:cs="Arial"/>
          <w:sz w:val="24"/>
          <w:szCs w:val="24"/>
        </w:rPr>
        <w:t>Global Communication</w:t>
      </w:r>
    </w:p>
    <w:p w14:paraId="65BCCD82" w14:textId="72418F87" w:rsidR="00F1708C" w:rsidRPr="00DA2172" w:rsidRDefault="00F1708C" w:rsidP="00130AB1">
      <w:pPr>
        <w:pStyle w:val="ListParagraph"/>
        <w:numPr>
          <w:ilvl w:val="2"/>
          <w:numId w:val="9"/>
        </w:numPr>
        <w:spacing w:after="0"/>
        <w:rPr>
          <w:rFonts w:ascii="National Regular" w:hAnsi="National Regular" w:cs="Arial"/>
          <w:sz w:val="24"/>
          <w:szCs w:val="24"/>
        </w:rPr>
      </w:pPr>
      <w:r w:rsidRPr="00DA2172">
        <w:rPr>
          <w:rFonts w:ascii="National Regular" w:hAnsi="National Regular" w:cs="Arial"/>
          <w:sz w:val="24"/>
          <w:szCs w:val="24"/>
        </w:rPr>
        <w:t>Statistics and others</w:t>
      </w:r>
    </w:p>
    <w:p w14:paraId="6254D0F3" w14:textId="6A8064E2" w:rsidR="0046666C" w:rsidRPr="00DA2172" w:rsidRDefault="00F1708C" w:rsidP="00F1708C">
      <w:pPr>
        <w:pStyle w:val="ListParagraph"/>
        <w:numPr>
          <w:ilvl w:val="1"/>
          <w:numId w:val="9"/>
        </w:numPr>
        <w:spacing w:after="0" w:line="240" w:lineRule="auto"/>
        <w:rPr>
          <w:rFonts w:ascii="National Regular" w:hAnsi="National Regular" w:cs="Arial"/>
          <w:sz w:val="24"/>
          <w:szCs w:val="24"/>
        </w:rPr>
      </w:pPr>
      <w:r w:rsidRPr="00DA2172">
        <w:rPr>
          <w:rFonts w:ascii="National Regular" w:hAnsi="National Regular" w:cs="Arial"/>
          <w:sz w:val="24"/>
          <w:szCs w:val="24"/>
        </w:rPr>
        <w:t>I’ll narrow</w:t>
      </w:r>
      <w:r w:rsidR="0039238C">
        <w:rPr>
          <w:rFonts w:ascii="National Regular" w:hAnsi="National Regular" w:cs="Arial"/>
          <w:sz w:val="24"/>
          <w:szCs w:val="24"/>
        </w:rPr>
        <w:t xml:space="preserve"> down</w:t>
      </w:r>
      <w:r w:rsidRPr="00DA2172">
        <w:rPr>
          <w:rFonts w:ascii="National Regular" w:hAnsi="National Regular" w:cs="Arial"/>
          <w:sz w:val="24"/>
          <w:szCs w:val="24"/>
        </w:rPr>
        <w:t xml:space="preserve"> this </w:t>
      </w:r>
      <w:r w:rsidR="0039238C">
        <w:rPr>
          <w:rFonts w:ascii="National Regular" w:hAnsi="National Regular" w:cs="Arial"/>
          <w:sz w:val="24"/>
          <w:szCs w:val="24"/>
        </w:rPr>
        <w:t xml:space="preserve">minors </w:t>
      </w:r>
      <w:r w:rsidRPr="00DA2172">
        <w:rPr>
          <w:rFonts w:ascii="National Regular" w:hAnsi="National Regular" w:cs="Arial"/>
          <w:sz w:val="24"/>
          <w:szCs w:val="24"/>
        </w:rPr>
        <w:t>list</w:t>
      </w:r>
      <w:r w:rsidR="0039238C">
        <w:rPr>
          <w:rFonts w:ascii="National Regular" w:hAnsi="National Regular" w:cs="Arial"/>
          <w:sz w:val="24"/>
          <w:szCs w:val="24"/>
        </w:rPr>
        <w:t>s</w:t>
      </w:r>
      <w:r w:rsidRPr="00DA2172">
        <w:rPr>
          <w:rFonts w:ascii="National Regular" w:hAnsi="National Regular" w:cs="Arial"/>
          <w:sz w:val="24"/>
          <w:szCs w:val="24"/>
        </w:rPr>
        <w:t xml:space="preserve"> once I’ve confirmed my major.</w:t>
      </w:r>
    </w:p>
    <w:sectPr w:rsidR="0046666C" w:rsidRPr="00DA2172" w:rsidSect="00FC0CE4">
      <w:headerReference w:type="default" r:id="rId22"/>
      <w:pgSz w:w="12240" w:h="15840"/>
      <w:pgMar w:top="720" w:right="288" w:bottom="720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CC411" w14:textId="77777777" w:rsidR="00A165BB" w:rsidRDefault="00A165BB" w:rsidP="00A165BB">
      <w:pPr>
        <w:spacing w:after="0" w:line="240" w:lineRule="auto"/>
      </w:pPr>
      <w:r>
        <w:separator/>
      </w:r>
    </w:p>
  </w:endnote>
  <w:endnote w:type="continuationSeparator" w:id="0">
    <w:p w14:paraId="49E735EB" w14:textId="77777777" w:rsidR="00A165BB" w:rsidRDefault="00A165BB" w:rsidP="00A16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obe Caslon Pro Bold">
    <w:panose1 w:val="0205070206050A020403"/>
    <w:charset w:val="00"/>
    <w:family w:val="roman"/>
    <w:notTrueType/>
    <w:pitch w:val="variable"/>
    <w:sig w:usb0="00000007" w:usb1="00000001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National Regular">
    <w:panose1 w:val="02000503000000020004"/>
    <w:charset w:val="00"/>
    <w:family w:val="auto"/>
    <w:pitch w:val="variable"/>
    <w:sig w:usb0="A00000FF" w:usb1="5000207B" w:usb2="0000001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71F02" w14:textId="77777777" w:rsidR="00A165BB" w:rsidRDefault="00A165BB" w:rsidP="00A165BB">
      <w:pPr>
        <w:spacing w:after="0" w:line="240" w:lineRule="auto"/>
      </w:pPr>
      <w:r>
        <w:separator/>
      </w:r>
    </w:p>
  </w:footnote>
  <w:footnote w:type="continuationSeparator" w:id="0">
    <w:p w14:paraId="38B021F5" w14:textId="77777777" w:rsidR="00A165BB" w:rsidRDefault="00A165BB" w:rsidP="00A16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F49E1" w14:textId="35EC57D9" w:rsidR="00A165BB" w:rsidRDefault="00E641D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6F2DD59" wp14:editId="7D63903D">
          <wp:simplePos x="0" y="0"/>
          <wp:positionH relativeFrom="column">
            <wp:posOffset>-68580</wp:posOffset>
          </wp:positionH>
          <wp:positionV relativeFrom="paragraph">
            <wp:posOffset>-257175</wp:posOffset>
          </wp:positionV>
          <wp:extent cx="3276600" cy="641049"/>
          <wp:effectExtent l="0" t="0" r="0" b="0"/>
          <wp:wrapNone/>
          <wp:docPr id="1066625381" name="Picture 1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6625381" name="Picture 1" descr="A black background with re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6600" cy="6410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4568A"/>
    <w:multiLevelType w:val="multilevel"/>
    <w:tmpl w:val="51A23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425C3"/>
    <w:multiLevelType w:val="hybridMultilevel"/>
    <w:tmpl w:val="D79C36CC"/>
    <w:lvl w:ilvl="0" w:tplc="37644A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D6A31"/>
    <w:multiLevelType w:val="hybridMultilevel"/>
    <w:tmpl w:val="6D56F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8429E"/>
    <w:multiLevelType w:val="hybridMultilevel"/>
    <w:tmpl w:val="CA7C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A27322"/>
    <w:multiLevelType w:val="hybridMultilevel"/>
    <w:tmpl w:val="7F7C4A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982286"/>
    <w:multiLevelType w:val="hybridMultilevel"/>
    <w:tmpl w:val="7F2EA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A7E2D"/>
    <w:multiLevelType w:val="hybridMultilevel"/>
    <w:tmpl w:val="AC802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26739"/>
    <w:multiLevelType w:val="hybridMultilevel"/>
    <w:tmpl w:val="82A22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1480F"/>
    <w:multiLevelType w:val="hybridMultilevel"/>
    <w:tmpl w:val="3FBA1A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017473E"/>
    <w:multiLevelType w:val="hybridMultilevel"/>
    <w:tmpl w:val="4BE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05142A"/>
    <w:multiLevelType w:val="hybridMultilevel"/>
    <w:tmpl w:val="8D3E0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589066">
    <w:abstractNumId w:val="6"/>
  </w:num>
  <w:num w:numId="2" w16cid:durableId="356584525">
    <w:abstractNumId w:val="3"/>
  </w:num>
  <w:num w:numId="3" w16cid:durableId="1207258574">
    <w:abstractNumId w:val="2"/>
  </w:num>
  <w:num w:numId="4" w16cid:durableId="87889258">
    <w:abstractNumId w:val="7"/>
  </w:num>
  <w:num w:numId="5" w16cid:durableId="1514956875">
    <w:abstractNumId w:val="10"/>
  </w:num>
  <w:num w:numId="6" w16cid:durableId="1503088386">
    <w:abstractNumId w:val="9"/>
  </w:num>
  <w:num w:numId="7" w16cid:durableId="913468850">
    <w:abstractNumId w:val="1"/>
  </w:num>
  <w:num w:numId="8" w16cid:durableId="851337540">
    <w:abstractNumId w:val="5"/>
  </w:num>
  <w:num w:numId="9" w16cid:durableId="1707413079">
    <w:abstractNumId w:val="8"/>
  </w:num>
  <w:num w:numId="10" w16cid:durableId="90398717">
    <w:abstractNumId w:val="0"/>
  </w:num>
  <w:num w:numId="11" w16cid:durableId="17358097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86A"/>
    <w:rsid w:val="00002D40"/>
    <w:rsid w:val="00075F40"/>
    <w:rsid w:val="00100480"/>
    <w:rsid w:val="00111B5C"/>
    <w:rsid w:val="00130AB1"/>
    <w:rsid w:val="001E1A88"/>
    <w:rsid w:val="0021582E"/>
    <w:rsid w:val="002D5072"/>
    <w:rsid w:val="0039238C"/>
    <w:rsid w:val="003A7071"/>
    <w:rsid w:val="003F7D25"/>
    <w:rsid w:val="004144CD"/>
    <w:rsid w:val="00457E54"/>
    <w:rsid w:val="0046666C"/>
    <w:rsid w:val="004F524A"/>
    <w:rsid w:val="00553E2B"/>
    <w:rsid w:val="00597F40"/>
    <w:rsid w:val="005E50FD"/>
    <w:rsid w:val="00671426"/>
    <w:rsid w:val="007326CC"/>
    <w:rsid w:val="007929AF"/>
    <w:rsid w:val="00794545"/>
    <w:rsid w:val="00865A95"/>
    <w:rsid w:val="008E5558"/>
    <w:rsid w:val="009D39AA"/>
    <w:rsid w:val="00A165BB"/>
    <w:rsid w:val="00A2409F"/>
    <w:rsid w:val="00A503EA"/>
    <w:rsid w:val="00A60044"/>
    <w:rsid w:val="00B2586A"/>
    <w:rsid w:val="00C54200"/>
    <w:rsid w:val="00C8618C"/>
    <w:rsid w:val="00DA2172"/>
    <w:rsid w:val="00E641D3"/>
    <w:rsid w:val="00E74C57"/>
    <w:rsid w:val="00EC1E31"/>
    <w:rsid w:val="00F1708C"/>
    <w:rsid w:val="00F645B3"/>
    <w:rsid w:val="00FC0CE4"/>
    <w:rsid w:val="00FE618D"/>
    <w:rsid w:val="00FF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07591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58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5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58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58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58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58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58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58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58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58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258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258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258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58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58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58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58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58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58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5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58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58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5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58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58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58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58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58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586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2586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586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16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5BB"/>
  </w:style>
  <w:style w:type="paragraph" w:styleId="Footer">
    <w:name w:val="footer"/>
    <w:basedOn w:val="Normal"/>
    <w:link w:val="FooterChar"/>
    <w:uiPriority w:val="99"/>
    <w:unhideWhenUsed/>
    <w:rsid w:val="00A16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5BB"/>
  </w:style>
  <w:style w:type="character" w:styleId="FollowedHyperlink">
    <w:name w:val="FollowedHyperlink"/>
    <w:basedOn w:val="DefaultParagraphFont"/>
    <w:uiPriority w:val="99"/>
    <w:semiHidden/>
    <w:unhideWhenUsed/>
    <w:rsid w:val="00597F40"/>
    <w:rPr>
      <w:color w:val="96607D" w:themeColor="followedHyperlink"/>
      <w:u w:val="single"/>
    </w:rPr>
  </w:style>
  <w:style w:type="paragraph" w:customStyle="1" w:styleId="cvgsua">
    <w:name w:val="cvgsua"/>
    <w:basedOn w:val="Normal"/>
    <w:rsid w:val="00597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oypena">
    <w:name w:val="oypena"/>
    <w:basedOn w:val="DefaultParagraphFont"/>
    <w:rsid w:val="00597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icprograms.usc.edu/offices-and-units/academic-exploration-advising/tools-and-resources/" TargetMode="External"/><Relationship Id="rId13" Type="http://schemas.openxmlformats.org/officeDocument/2006/relationships/hyperlink" Target="https://careers.usc.edu/resources/career-development-process/" TargetMode="External"/><Relationship Id="rId18" Type="http://schemas.openxmlformats.org/officeDocument/2006/relationships/hyperlink" Target="https://careers.usc.edu/resources/career-development-proces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ndergrad.usc.edu/wp-content/uploads/sites/7/2024/07/AEA-Campus-Resource-Sheet-2024-2025-.pdf" TargetMode="External"/><Relationship Id="rId7" Type="http://schemas.openxmlformats.org/officeDocument/2006/relationships/hyperlink" Target="https://careers.usc.edu/resources/career-development-process/" TargetMode="External"/><Relationship Id="rId12" Type="http://schemas.openxmlformats.org/officeDocument/2006/relationships/hyperlink" Target="https://careers.usc.edu/resources/career-development-process/" TargetMode="External"/><Relationship Id="rId17" Type="http://schemas.openxmlformats.org/officeDocument/2006/relationships/hyperlink" Target="https://undergrad.usc.edu/wp-content/uploads/sites/7/2024/07/AEA-Campus-Resource-Sheet-2024-2025-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careers.usc.edu/resources/career-development-process/" TargetMode="External"/><Relationship Id="rId20" Type="http://schemas.openxmlformats.org/officeDocument/2006/relationships/hyperlink" Target="https://careers.usc.edu/resources/career-development-proces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ndergrad.usc.edu/wp-content/uploads/sites/7/2024/07/AEA-Campus-Resource-Sheet-2024-2025-.pdf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careers.usc.edu/resources/career-development-process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areers.usc.edu/resources/career-development-process/" TargetMode="External"/><Relationship Id="rId19" Type="http://schemas.openxmlformats.org/officeDocument/2006/relationships/hyperlink" Target="https://careers.usc.edu/resources/career-development-proces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reers.usc.edu/resources/career-development-process/" TargetMode="External"/><Relationship Id="rId14" Type="http://schemas.openxmlformats.org/officeDocument/2006/relationships/hyperlink" Target="https://undergrad.usc.edu/wp-content/uploads/sites/7/2024/07/AEA-Campus-Resource-Sheet-2024-2025-.pdf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4486</Characters>
  <Application>Microsoft Office Word</Application>
  <DocSecurity>0</DocSecurity>
  <Lines>37</Lines>
  <Paragraphs>10</Paragraphs>
  <ScaleCrop>false</ScaleCrop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2024-10-14T20:55:00Z</dcterms:created>
  <dcterms:modified xsi:type="dcterms:W3CDTF">2024-10-14T20:55:00Z</dcterms:modified>
</cp:coreProperties>
</file>